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EC0A8" w14:textId="70951546" w:rsidR="00196D2A" w:rsidRPr="00196D2A" w:rsidRDefault="00AE3A51" w:rsidP="00A0619B">
      <w:pPr>
        <w:snapToGrid w:val="0"/>
        <w:spacing w:before="100" w:beforeAutospacing="1" w:after="100" w:afterAutospacing="1" w:line="540" w:lineRule="exact"/>
        <w:jc w:val="center"/>
        <w:rPr>
          <w:rFonts w:ascii="宋体" w:hAnsi="宋体" w:cs="宋体"/>
          <w:b/>
          <w:color w:val="333333"/>
          <w:kern w:val="0"/>
          <w:sz w:val="30"/>
          <w:szCs w:val="30"/>
        </w:rPr>
      </w:pPr>
      <w:r>
        <w:rPr>
          <w:rFonts w:ascii="宋体" w:hAnsi="宋体" w:cs="宋体" w:hint="eastAsia"/>
          <w:b/>
          <w:color w:val="333333"/>
          <w:kern w:val="0"/>
          <w:sz w:val="30"/>
          <w:szCs w:val="30"/>
        </w:rPr>
        <w:t>机械设计</w:t>
      </w:r>
      <w:r w:rsidR="00196D2A" w:rsidRPr="00196D2A">
        <w:rPr>
          <w:rFonts w:ascii="宋体" w:hAnsi="宋体" w:cs="宋体" w:hint="eastAsia"/>
          <w:b/>
          <w:color w:val="333333"/>
          <w:kern w:val="0"/>
          <w:sz w:val="30"/>
          <w:szCs w:val="30"/>
        </w:rPr>
        <w:t>基础</w:t>
      </w:r>
    </w:p>
    <w:p w14:paraId="24EC2007" w14:textId="6F7836AF" w:rsidR="00EA694E" w:rsidRPr="00196D2A" w:rsidRDefault="00196D2A" w:rsidP="00DE452D">
      <w:pPr>
        <w:snapToGrid w:val="0"/>
        <w:spacing w:beforeLines="50" w:before="355" w:line="56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</w:t>
      </w:r>
      <w:r w:rsidR="00EA694E" w:rsidRPr="00196D2A">
        <w:rPr>
          <w:rFonts w:ascii="宋体" w:hAnsi="宋体" w:hint="eastAsia"/>
          <w:b/>
          <w:sz w:val="28"/>
          <w:szCs w:val="28"/>
        </w:rPr>
        <w:t>考试要求</w:t>
      </w:r>
    </w:p>
    <w:p w14:paraId="49CF2A98" w14:textId="468A8BC5" w:rsidR="00BD1906" w:rsidRPr="00BD1906" w:rsidRDefault="00BD1906" w:rsidP="00DE452D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.</w:t>
      </w:r>
      <w:r w:rsidRPr="00BD1906">
        <w:rPr>
          <w:rFonts w:ascii="宋体" w:hAnsi="宋体" w:hint="eastAsia"/>
          <w:sz w:val="28"/>
          <w:szCs w:val="28"/>
        </w:rPr>
        <w:t>了解</w:t>
      </w:r>
      <w:r w:rsidR="009A63EF">
        <w:rPr>
          <w:rFonts w:ascii="宋体" w:hAnsi="宋体" w:hint="eastAsia"/>
          <w:sz w:val="28"/>
          <w:szCs w:val="28"/>
        </w:rPr>
        <w:t>考试课程研究</w:t>
      </w:r>
      <w:r w:rsidR="00F33103">
        <w:rPr>
          <w:rFonts w:ascii="宋体" w:hAnsi="宋体" w:hint="eastAsia"/>
          <w:sz w:val="28"/>
          <w:szCs w:val="28"/>
        </w:rPr>
        <w:t>的基本</w:t>
      </w:r>
      <w:r w:rsidR="009A63EF">
        <w:rPr>
          <w:rFonts w:ascii="宋体" w:hAnsi="宋体" w:hint="eastAsia"/>
          <w:sz w:val="28"/>
          <w:szCs w:val="28"/>
        </w:rPr>
        <w:t>内容</w:t>
      </w:r>
      <w:r w:rsidR="00421ECC">
        <w:rPr>
          <w:rFonts w:ascii="宋体" w:hAnsi="宋体" w:hint="eastAsia"/>
          <w:sz w:val="28"/>
          <w:szCs w:val="28"/>
        </w:rPr>
        <w:t>及应用特点</w:t>
      </w:r>
      <w:r w:rsidR="00F33103">
        <w:rPr>
          <w:rFonts w:ascii="宋体" w:hAnsi="宋体" w:hint="eastAsia"/>
          <w:sz w:val="28"/>
          <w:szCs w:val="28"/>
        </w:rPr>
        <w:t>；</w:t>
      </w:r>
    </w:p>
    <w:p w14:paraId="2BA1D280" w14:textId="56D6321E" w:rsidR="00BD1906" w:rsidRPr="00BD1906" w:rsidRDefault="00BD1906" w:rsidP="00DE452D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.</w:t>
      </w:r>
      <w:r w:rsidRPr="00BD1906">
        <w:rPr>
          <w:rFonts w:ascii="宋体" w:hAnsi="宋体" w:hint="eastAsia"/>
          <w:sz w:val="28"/>
          <w:szCs w:val="28"/>
        </w:rPr>
        <w:t>掌握</w:t>
      </w:r>
      <w:r w:rsidR="00F33103">
        <w:rPr>
          <w:rFonts w:ascii="宋体" w:hAnsi="宋体" w:hint="eastAsia"/>
          <w:sz w:val="28"/>
          <w:szCs w:val="28"/>
        </w:rPr>
        <w:t>考试课程</w:t>
      </w:r>
      <w:r w:rsidR="0020056B">
        <w:rPr>
          <w:rFonts w:ascii="宋体" w:hAnsi="宋体" w:hint="eastAsia"/>
          <w:sz w:val="28"/>
          <w:szCs w:val="28"/>
        </w:rPr>
        <w:t>内容</w:t>
      </w:r>
      <w:r w:rsidR="00F33103" w:rsidRPr="00F33103">
        <w:rPr>
          <w:rFonts w:ascii="宋体" w:hAnsi="宋体" w:hint="eastAsia"/>
          <w:sz w:val="28"/>
          <w:szCs w:val="28"/>
        </w:rPr>
        <w:t>的基本</w:t>
      </w:r>
      <w:r w:rsidR="00421ECC">
        <w:rPr>
          <w:rFonts w:ascii="宋体" w:hAnsi="宋体" w:hint="eastAsia"/>
          <w:sz w:val="28"/>
          <w:szCs w:val="28"/>
        </w:rPr>
        <w:t>知识</w:t>
      </w:r>
      <w:r w:rsidR="000A2650">
        <w:rPr>
          <w:rFonts w:ascii="宋体" w:hAnsi="宋体" w:hint="eastAsia"/>
          <w:sz w:val="28"/>
          <w:szCs w:val="28"/>
        </w:rPr>
        <w:t>和原理</w:t>
      </w:r>
      <w:r w:rsidR="00F33103">
        <w:rPr>
          <w:rFonts w:ascii="宋体" w:hAnsi="宋体" w:hint="eastAsia"/>
          <w:sz w:val="28"/>
          <w:szCs w:val="28"/>
        </w:rPr>
        <w:t>；</w:t>
      </w:r>
    </w:p>
    <w:p w14:paraId="7A1544B3" w14:textId="71D6D7A0" w:rsidR="00BD1906" w:rsidRPr="00BD1906" w:rsidRDefault="00BD1906" w:rsidP="00DE452D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/>
          <w:sz w:val="28"/>
          <w:szCs w:val="28"/>
        </w:rPr>
        <w:t>.</w:t>
      </w:r>
      <w:r w:rsidRPr="00BD1906">
        <w:rPr>
          <w:rFonts w:ascii="宋体" w:hAnsi="宋体" w:hint="eastAsia"/>
          <w:sz w:val="28"/>
          <w:szCs w:val="28"/>
        </w:rPr>
        <w:t>掌握</w:t>
      </w:r>
      <w:r w:rsidR="004F2783" w:rsidRPr="004F2783">
        <w:rPr>
          <w:rFonts w:ascii="宋体" w:hAnsi="宋体" w:hint="eastAsia"/>
          <w:sz w:val="28"/>
          <w:szCs w:val="28"/>
        </w:rPr>
        <w:t>考</w:t>
      </w:r>
      <w:r w:rsidR="000A2650">
        <w:rPr>
          <w:rFonts w:ascii="宋体" w:hAnsi="宋体" w:hint="eastAsia"/>
          <w:sz w:val="28"/>
          <w:szCs w:val="28"/>
        </w:rPr>
        <w:t>试</w:t>
      </w:r>
      <w:r w:rsidR="004F2783" w:rsidRPr="004F2783">
        <w:rPr>
          <w:rFonts w:ascii="宋体" w:hAnsi="宋体" w:hint="eastAsia"/>
          <w:sz w:val="28"/>
          <w:szCs w:val="28"/>
        </w:rPr>
        <w:t>课程</w:t>
      </w:r>
      <w:r w:rsidR="0020056B">
        <w:rPr>
          <w:rFonts w:ascii="宋体" w:hAnsi="宋体" w:hint="eastAsia"/>
          <w:sz w:val="28"/>
          <w:szCs w:val="28"/>
        </w:rPr>
        <w:t>内容</w:t>
      </w:r>
      <w:r w:rsidR="004F2783" w:rsidRPr="004F2783">
        <w:rPr>
          <w:rFonts w:ascii="宋体" w:hAnsi="宋体" w:hint="eastAsia"/>
          <w:sz w:val="28"/>
          <w:szCs w:val="28"/>
        </w:rPr>
        <w:t>的基本方法</w:t>
      </w:r>
      <w:r w:rsidR="000A2650">
        <w:rPr>
          <w:rFonts w:ascii="宋体" w:hAnsi="宋体" w:hint="eastAsia"/>
          <w:sz w:val="28"/>
          <w:szCs w:val="28"/>
        </w:rPr>
        <w:t>和技术</w:t>
      </w:r>
      <w:r w:rsidR="00F33103">
        <w:rPr>
          <w:rFonts w:ascii="宋体" w:hAnsi="宋体" w:hint="eastAsia"/>
          <w:sz w:val="28"/>
          <w:szCs w:val="28"/>
        </w:rPr>
        <w:t>；</w:t>
      </w:r>
    </w:p>
    <w:p w14:paraId="41BDCE75" w14:textId="7D538103" w:rsidR="00196D2A" w:rsidRPr="00AE3A51" w:rsidRDefault="00BD1906" w:rsidP="00DE452D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/>
          <w:sz w:val="28"/>
          <w:szCs w:val="28"/>
        </w:rPr>
        <w:t>.</w:t>
      </w:r>
      <w:r w:rsidRPr="00BD1906">
        <w:rPr>
          <w:rFonts w:ascii="宋体" w:hAnsi="宋体" w:hint="eastAsia"/>
          <w:sz w:val="28"/>
          <w:szCs w:val="28"/>
        </w:rPr>
        <w:t>熟练运用</w:t>
      </w:r>
      <w:r w:rsidR="004F2783" w:rsidRPr="00196D2A">
        <w:rPr>
          <w:rFonts w:ascii="宋体" w:hAnsi="宋体" w:hint="eastAsia"/>
          <w:sz w:val="28"/>
          <w:szCs w:val="28"/>
        </w:rPr>
        <w:t>所</w:t>
      </w:r>
      <w:bookmarkStart w:id="0" w:name="_Hlk106222142"/>
      <w:r w:rsidR="004F2783" w:rsidRPr="00196D2A">
        <w:rPr>
          <w:rFonts w:ascii="宋体" w:hAnsi="宋体" w:hint="eastAsia"/>
          <w:sz w:val="28"/>
          <w:szCs w:val="28"/>
        </w:rPr>
        <w:t>考课程</w:t>
      </w:r>
      <w:r w:rsidR="0020056B">
        <w:rPr>
          <w:rFonts w:ascii="宋体" w:hAnsi="宋体" w:hint="eastAsia"/>
          <w:sz w:val="28"/>
          <w:szCs w:val="28"/>
        </w:rPr>
        <w:t>内容</w:t>
      </w:r>
      <w:r w:rsidR="004F2783" w:rsidRPr="00196D2A">
        <w:rPr>
          <w:rFonts w:ascii="宋体" w:hAnsi="宋体" w:hint="eastAsia"/>
          <w:sz w:val="28"/>
          <w:szCs w:val="28"/>
        </w:rPr>
        <w:t>的基本原理</w:t>
      </w:r>
      <w:r w:rsidR="008E1F67">
        <w:rPr>
          <w:rFonts w:ascii="宋体" w:hAnsi="宋体" w:hint="eastAsia"/>
          <w:sz w:val="28"/>
          <w:szCs w:val="28"/>
        </w:rPr>
        <w:t>和</w:t>
      </w:r>
      <w:r w:rsidR="004F2783" w:rsidRPr="00196D2A">
        <w:rPr>
          <w:rFonts w:ascii="宋体" w:hAnsi="宋体" w:hint="eastAsia"/>
          <w:sz w:val="28"/>
          <w:szCs w:val="28"/>
        </w:rPr>
        <w:t>方法</w:t>
      </w:r>
      <w:bookmarkEnd w:id="0"/>
      <w:r w:rsidR="0020056B">
        <w:rPr>
          <w:rFonts w:ascii="宋体" w:hAnsi="宋体" w:hint="eastAsia"/>
          <w:sz w:val="28"/>
          <w:szCs w:val="28"/>
        </w:rPr>
        <w:t>针对问题进行</w:t>
      </w:r>
      <w:r w:rsidR="008E1F67">
        <w:rPr>
          <w:rFonts w:ascii="宋体" w:hAnsi="宋体" w:hint="eastAsia"/>
          <w:sz w:val="28"/>
          <w:szCs w:val="28"/>
        </w:rPr>
        <w:t>计算和</w:t>
      </w:r>
      <w:r w:rsidR="000A2650">
        <w:rPr>
          <w:rFonts w:ascii="宋体" w:hAnsi="宋体" w:hint="eastAsia"/>
          <w:sz w:val="28"/>
          <w:szCs w:val="28"/>
        </w:rPr>
        <w:t>分析</w:t>
      </w:r>
      <w:r w:rsidR="004F2783" w:rsidRPr="00196D2A">
        <w:rPr>
          <w:rFonts w:ascii="宋体" w:hAnsi="宋体" w:hint="eastAsia"/>
          <w:sz w:val="28"/>
          <w:szCs w:val="28"/>
        </w:rPr>
        <w:t>。</w:t>
      </w:r>
      <w:r w:rsidR="00196D2A" w:rsidRPr="00BD1906">
        <w:rPr>
          <w:rFonts w:ascii="宋体" w:hAnsi="宋体" w:hint="eastAsia"/>
          <w:b/>
          <w:bCs/>
          <w:sz w:val="28"/>
          <w:szCs w:val="28"/>
        </w:rPr>
        <w:t>二、</w:t>
      </w:r>
      <w:r w:rsidR="00196D2A" w:rsidRPr="00A0619B">
        <w:rPr>
          <w:rFonts w:ascii="宋体" w:hAnsi="宋体" w:hint="eastAsia"/>
          <w:b/>
          <w:sz w:val="28"/>
          <w:szCs w:val="28"/>
        </w:rPr>
        <w:t>考试</w:t>
      </w:r>
      <w:r w:rsidR="00196D2A" w:rsidRPr="00BD1906">
        <w:rPr>
          <w:rFonts w:ascii="宋体" w:hAnsi="宋体" w:hint="eastAsia"/>
          <w:b/>
          <w:bCs/>
          <w:sz w:val="28"/>
          <w:szCs w:val="28"/>
        </w:rPr>
        <w:t>题型</w:t>
      </w:r>
    </w:p>
    <w:p w14:paraId="75D57DBF" w14:textId="2431B166" w:rsidR="00AE3A51" w:rsidRDefault="00C07465" w:rsidP="00DE452D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满分为1</w:t>
      </w:r>
      <w:r>
        <w:rPr>
          <w:rFonts w:ascii="宋体" w:hAnsi="宋体"/>
          <w:sz w:val="28"/>
          <w:szCs w:val="28"/>
        </w:rPr>
        <w:t>50</w:t>
      </w:r>
      <w:r>
        <w:rPr>
          <w:rFonts w:ascii="宋体" w:hAnsi="宋体" w:hint="eastAsia"/>
          <w:sz w:val="28"/>
          <w:szCs w:val="28"/>
        </w:rPr>
        <w:t>分，</w:t>
      </w:r>
      <w:r w:rsidR="006E5AB4">
        <w:rPr>
          <w:rFonts w:ascii="宋体" w:hAnsi="宋体" w:hint="eastAsia"/>
          <w:sz w:val="28"/>
          <w:szCs w:val="28"/>
        </w:rPr>
        <w:t>考试题型为</w:t>
      </w:r>
      <w:r w:rsidR="00F37DD8"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 w:hint="eastAsia"/>
          <w:sz w:val="28"/>
          <w:szCs w:val="28"/>
        </w:rPr>
        <w:t>选择题，简答题，</w:t>
      </w:r>
      <w:r w:rsidR="006E5AB4">
        <w:rPr>
          <w:rFonts w:ascii="宋体" w:hAnsi="宋体" w:hint="eastAsia"/>
          <w:sz w:val="28"/>
          <w:szCs w:val="28"/>
        </w:rPr>
        <w:t>计算与</w:t>
      </w:r>
      <w:r w:rsidR="00375719">
        <w:rPr>
          <w:rFonts w:ascii="宋体" w:hAnsi="宋体" w:hint="eastAsia"/>
          <w:sz w:val="28"/>
          <w:szCs w:val="28"/>
        </w:rPr>
        <w:t>论述</w:t>
      </w:r>
      <w:r w:rsidR="006E5AB4">
        <w:rPr>
          <w:rFonts w:ascii="宋体" w:hAnsi="宋体" w:hint="eastAsia"/>
          <w:sz w:val="28"/>
          <w:szCs w:val="28"/>
        </w:rPr>
        <w:t>分析题</w:t>
      </w:r>
      <w:bookmarkStart w:id="1" w:name="_GoBack"/>
      <w:bookmarkEnd w:id="1"/>
      <w:r w:rsidR="00F37DD8">
        <w:rPr>
          <w:rFonts w:ascii="宋体" w:hAnsi="宋体" w:hint="eastAsia"/>
          <w:sz w:val="28"/>
          <w:szCs w:val="28"/>
        </w:rPr>
        <w:t>。</w:t>
      </w:r>
    </w:p>
    <w:p w14:paraId="146078FD" w14:textId="1490107E" w:rsidR="009871D4" w:rsidRPr="00AE3A51" w:rsidRDefault="00BD1906" w:rsidP="00DE452D">
      <w:pPr>
        <w:snapToGrid w:val="0"/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三、考试大纲内容</w:t>
      </w:r>
    </w:p>
    <w:p w14:paraId="540E3BAE" w14:textId="4ABD9BA1" w:rsidR="002F3F68" w:rsidRPr="00196D2A" w:rsidRDefault="002F3F68" w:rsidP="00DE452D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196D2A">
        <w:rPr>
          <w:rFonts w:ascii="宋体" w:hAnsi="宋体" w:hint="eastAsia"/>
          <w:sz w:val="28"/>
          <w:szCs w:val="28"/>
        </w:rPr>
        <w:t>要求考生熟悉机</w:t>
      </w:r>
      <w:r w:rsidR="004260A7" w:rsidRPr="00196D2A">
        <w:rPr>
          <w:rFonts w:ascii="宋体" w:hAnsi="宋体" w:hint="eastAsia"/>
          <w:sz w:val="28"/>
          <w:szCs w:val="28"/>
        </w:rPr>
        <w:t>械原理及机械设计的基本概念、方法和技术</w:t>
      </w:r>
      <w:r w:rsidRPr="00196D2A">
        <w:rPr>
          <w:rFonts w:ascii="宋体" w:hAnsi="宋体" w:hint="eastAsia"/>
          <w:sz w:val="28"/>
          <w:szCs w:val="28"/>
        </w:rPr>
        <w:t>。</w:t>
      </w:r>
    </w:p>
    <w:p w14:paraId="41145DC6" w14:textId="77777777" w:rsidR="00DA3F5F" w:rsidRPr="00196D2A" w:rsidRDefault="00994EFA" w:rsidP="00DE452D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196D2A">
        <w:rPr>
          <w:rFonts w:ascii="宋体" w:hAnsi="宋体" w:hint="eastAsia"/>
          <w:sz w:val="28"/>
          <w:szCs w:val="28"/>
        </w:rPr>
        <w:t>（1）</w:t>
      </w:r>
      <w:r w:rsidR="009A6FCD" w:rsidRPr="00196D2A">
        <w:rPr>
          <w:rFonts w:ascii="宋体" w:hAnsi="宋体" w:hint="eastAsia"/>
          <w:sz w:val="28"/>
          <w:szCs w:val="28"/>
        </w:rPr>
        <w:t>机械</w:t>
      </w:r>
      <w:r w:rsidR="00DA3F5F" w:rsidRPr="00196D2A">
        <w:rPr>
          <w:rFonts w:ascii="宋体" w:hAnsi="宋体" w:hint="eastAsia"/>
          <w:sz w:val="28"/>
          <w:szCs w:val="28"/>
        </w:rPr>
        <w:t>的</w:t>
      </w:r>
      <w:r w:rsidR="009A6FCD" w:rsidRPr="00196D2A">
        <w:rPr>
          <w:rFonts w:ascii="宋体" w:hAnsi="宋体" w:hint="eastAsia"/>
          <w:sz w:val="28"/>
          <w:szCs w:val="28"/>
        </w:rPr>
        <w:t>组成</w:t>
      </w:r>
      <w:r w:rsidR="000076D5" w:rsidRPr="00196D2A">
        <w:rPr>
          <w:rFonts w:ascii="宋体" w:hAnsi="宋体" w:hint="eastAsia"/>
          <w:sz w:val="28"/>
          <w:szCs w:val="28"/>
        </w:rPr>
        <w:t>及其</w:t>
      </w:r>
      <w:r w:rsidR="009A6FCD" w:rsidRPr="00196D2A">
        <w:rPr>
          <w:rFonts w:ascii="宋体" w:hAnsi="宋体" w:hint="eastAsia"/>
          <w:sz w:val="28"/>
          <w:szCs w:val="28"/>
        </w:rPr>
        <w:t>作用</w:t>
      </w:r>
      <w:r w:rsidR="0019521D" w:rsidRPr="00196D2A">
        <w:rPr>
          <w:rFonts w:ascii="宋体" w:hAnsi="宋体" w:hint="eastAsia"/>
          <w:sz w:val="28"/>
          <w:szCs w:val="28"/>
        </w:rPr>
        <w:t>；</w:t>
      </w:r>
      <w:r w:rsidR="00AF41DB" w:rsidRPr="00196D2A">
        <w:rPr>
          <w:rFonts w:ascii="宋体" w:hAnsi="宋体" w:hint="eastAsia"/>
          <w:sz w:val="28"/>
          <w:szCs w:val="28"/>
        </w:rPr>
        <w:t>机器与机构的区别；</w:t>
      </w:r>
      <w:r w:rsidR="00DA3F5F" w:rsidRPr="00196D2A">
        <w:rPr>
          <w:rFonts w:ascii="宋体" w:hAnsi="宋体" w:hint="eastAsia"/>
          <w:sz w:val="28"/>
          <w:szCs w:val="28"/>
        </w:rPr>
        <w:t>构件与零件的区别</w:t>
      </w:r>
      <w:r w:rsidR="00775A39" w:rsidRPr="00196D2A">
        <w:rPr>
          <w:rFonts w:ascii="宋体" w:hAnsi="宋体" w:hint="eastAsia"/>
          <w:sz w:val="28"/>
          <w:szCs w:val="28"/>
        </w:rPr>
        <w:t>。</w:t>
      </w:r>
    </w:p>
    <w:p w14:paraId="455E4D6C" w14:textId="7439AC0B" w:rsidR="00DE2E8E" w:rsidRPr="00196D2A" w:rsidRDefault="00EB70E1" w:rsidP="00DE452D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196D2A">
        <w:rPr>
          <w:rFonts w:ascii="宋体" w:hAnsi="宋体" w:hint="eastAsia"/>
          <w:sz w:val="28"/>
          <w:szCs w:val="28"/>
        </w:rPr>
        <w:t>（</w:t>
      </w:r>
      <w:r w:rsidR="000076D5" w:rsidRPr="00196D2A">
        <w:rPr>
          <w:rFonts w:ascii="宋体" w:hAnsi="宋体" w:hint="eastAsia"/>
          <w:sz w:val="28"/>
          <w:szCs w:val="28"/>
        </w:rPr>
        <w:t>2</w:t>
      </w:r>
      <w:r w:rsidR="00AF41DB" w:rsidRPr="00196D2A">
        <w:rPr>
          <w:rFonts w:ascii="宋体" w:hAnsi="宋体" w:hint="eastAsia"/>
          <w:sz w:val="28"/>
          <w:szCs w:val="28"/>
        </w:rPr>
        <w:t>）运动副及其分类；平面机构自由度的计算；</w:t>
      </w:r>
      <w:r w:rsidRPr="00196D2A">
        <w:rPr>
          <w:rFonts w:ascii="宋体" w:hAnsi="宋体"/>
          <w:sz w:val="28"/>
          <w:szCs w:val="28"/>
        </w:rPr>
        <w:t>计算</w:t>
      </w:r>
      <w:r w:rsidR="00AF41DB" w:rsidRPr="00196D2A">
        <w:rPr>
          <w:rFonts w:ascii="宋体" w:hAnsi="宋体" w:hint="eastAsia"/>
          <w:sz w:val="28"/>
          <w:szCs w:val="28"/>
        </w:rPr>
        <w:t>平面机构</w:t>
      </w:r>
      <w:r w:rsidRPr="00196D2A">
        <w:rPr>
          <w:rFonts w:ascii="宋体" w:hAnsi="宋体"/>
          <w:sz w:val="28"/>
          <w:szCs w:val="28"/>
        </w:rPr>
        <w:t>自由度时应注意的问题</w:t>
      </w:r>
      <w:r w:rsidR="00AF41DB" w:rsidRPr="00196D2A">
        <w:rPr>
          <w:rFonts w:ascii="宋体" w:hAnsi="宋体" w:hint="eastAsia"/>
          <w:sz w:val="28"/>
          <w:szCs w:val="28"/>
        </w:rPr>
        <w:t>；</w:t>
      </w:r>
      <w:r w:rsidRPr="00196D2A">
        <w:rPr>
          <w:rFonts w:ascii="宋体" w:hAnsi="宋体"/>
          <w:sz w:val="28"/>
          <w:szCs w:val="28"/>
        </w:rPr>
        <w:t>机构具有确定相对运动的条件</w:t>
      </w:r>
      <w:r w:rsidR="00AF41DB" w:rsidRPr="00196D2A">
        <w:rPr>
          <w:rFonts w:ascii="宋体" w:hAnsi="宋体" w:hint="eastAsia"/>
          <w:sz w:val="28"/>
          <w:szCs w:val="28"/>
        </w:rPr>
        <w:t>。</w:t>
      </w:r>
    </w:p>
    <w:p w14:paraId="4DCCEF91" w14:textId="7518611D" w:rsidR="00DE2E8E" w:rsidRPr="00196D2A" w:rsidRDefault="00AF41DB" w:rsidP="00DE452D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196D2A">
        <w:rPr>
          <w:rFonts w:ascii="宋体" w:hAnsi="宋体" w:hint="eastAsia"/>
          <w:sz w:val="28"/>
          <w:szCs w:val="28"/>
        </w:rPr>
        <w:t>（</w:t>
      </w:r>
      <w:r w:rsidR="000076D5" w:rsidRPr="00196D2A">
        <w:rPr>
          <w:rFonts w:ascii="宋体" w:hAnsi="宋体" w:hint="eastAsia"/>
          <w:sz w:val="28"/>
          <w:szCs w:val="28"/>
        </w:rPr>
        <w:t>3</w:t>
      </w:r>
      <w:r w:rsidRPr="00196D2A">
        <w:rPr>
          <w:rFonts w:ascii="宋体" w:hAnsi="宋体" w:hint="eastAsia"/>
          <w:sz w:val="28"/>
          <w:szCs w:val="28"/>
        </w:rPr>
        <w:t>）平面连杆机构的基本类型及各种转化机构；</w:t>
      </w:r>
      <w:r w:rsidR="00DE2E8E" w:rsidRPr="00196D2A">
        <w:rPr>
          <w:rFonts w:ascii="宋体" w:hAnsi="宋体"/>
          <w:sz w:val="28"/>
          <w:szCs w:val="28"/>
        </w:rPr>
        <w:t>铰链四杆机构的急回</w:t>
      </w:r>
      <w:r w:rsidR="00DE2E8E" w:rsidRPr="00196D2A">
        <w:rPr>
          <w:rFonts w:ascii="宋体" w:hAnsi="宋体" w:hint="eastAsia"/>
          <w:sz w:val="28"/>
          <w:szCs w:val="28"/>
        </w:rPr>
        <w:t>特性、极位夹角及行程速比；机构的</w:t>
      </w:r>
      <w:r w:rsidR="00F7683A" w:rsidRPr="00196D2A">
        <w:rPr>
          <w:rFonts w:ascii="宋体" w:hAnsi="宋体"/>
          <w:sz w:val="28"/>
          <w:szCs w:val="28"/>
        </w:rPr>
        <w:t>压力角</w:t>
      </w:r>
      <w:r w:rsidR="00F7683A" w:rsidRPr="00196D2A">
        <w:rPr>
          <w:rFonts w:ascii="宋体" w:hAnsi="宋体" w:hint="eastAsia"/>
          <w:sz w:val="28"/>
          <w:szCs w:val="28"/>
        </w:rPr>
        <w:t>、</w:t>
      </w:r>
      <w:r w:rsidR="00DE2E8E" w:rsidRPr="00196D2A">
        <w:rPr>
          <w:rFonts w:ascii="宋体" w:hAnsi="宋体"/>
          <w:sz w:val="28"/>
          <w:szCs w:val="28"/>
        </w:rPr>
        <w:t>传动角</w:t>
      </w:r>
      <w:r w:rsidR="00DE2E8E" w:rsidRPr="00196D2A">
        <w:rPr>
          <w:rFonts w:ascii="宋体" w:hAnsi="宋体" w:hint="eastAsia"/>
          <w:sz w:val="28"/>
          <w:szCs w:val="28"/>
        </w:rPr>
        <w:t>及对</w:t>
      </w:r>
      <w:proofErr w:type="gramStart"/>
      <w:r w:rsidR="00DE2E8E" w:rsidRPr="00196D2A">
        <w:rPr>
          <w:rFonts w:ascii="宋体" w:hAnsi="宋体" w:hint="eastAsia"/>
          <w:sz w:val="28"/>
          <w:szCs w:val="28"/>
        </w:rPr>
        <w:t>机构传力性能</w:t>
      </w:r>
      <w:proofErr w:type="gramEnd"/>
      <w:r w:rsidR="00DE2E8E" w:rsidRPr="00196D2A">
        <w:rPr>
          <w:rFonts w:ascii="宋体" w:hAnsi="宋体" w:hint="eastAsia"/>
          <w:sz w:val="28"/>
          <w:szCs w:val="28"/>
        </w:rPr>
        <w:t>的影响；机构</w:t>
      </w:r>
      <w:r w:rsidR="00DE2E8E" w:rsidRPr="00196D2A">
        <w:rPr>
          <w:rFonts w:ascii="宋体" w:hAnsi="宋体"/>
          <w:sz w:val="28"/>
          <w:szCs w:val="28"/>
        </w:rPr>
        <w:t>死点</w:t>
      </w:r>
      <w:r w:rsidR="00DE2E8E" w:rsidRPr="00196D2A">
        <w:rPr>
          <w:rFonts w:ascii="宋体" w:hAnsi="宋体" w:hint="eastAsia"/>
          <w:sz w:val="28"/>
          <w:szCs w:val="28"/>
        </w:rPr>
        <w:t>及存在条件；铰链四杆机构</w:t>
      </w:r>
      <w:r w:rsidR="00F03A25" w:rsidRPr="00196D2A">
        <w:rPr>
          <w:rFonts w:ascii="宋体" w:hAnsi="宋体" w:hint="eastAsia"/>
          <w:sz w:val="28"/>
          <w:szCs w:val="28"/>
        </w:rPr>
        <w:t>类型</w:t>
      </w:r>
      <w:r w:rsidR="00DE2E8E" w:rsidRPr="00196D2A">
        <w:rPr>
          <w:rFonts w:ascii="宋体" w:hAnsi="宋体" w:hint="eastAsia"/>
          <w:sz w:val="28"/>
          <w:szCs w:val="28"/>
        </w:rPr>
        <w:t>的</w:t>
      </w:r>
      <w:r w:rsidR="00F03A25" w:rsidRPr="00196D2A">
        <w:rPr>
          <w:rFonts w:ascii="宋体" w:hAnsi="宋体" w:hint="eastAsia"/>
          <w:sz w:val="28"/>
          <w:szCs w:val="28"/>
        </w:rPr>
        <w:t>确定</w:t>
      </w:r>
      <w:r w:rsidR="00DE2E8E" w:rsidRPr="00196D2A">
        <w:rPr>
          <w:rFonts w:ascii="宋体" w:hAnsi="宋体" w:hint="eastAsia"/>
          <w:sz w:val="28"/>
          <w:szCs w:val="28"/>
        </w:rPr>
        <w:t xml:space="preserve">。 </w:t>
      </w:r>
    </w:p>
    <w:p w14:paraId="4A0F6484" w14:textId="77777777" w:rsidR="00EA694E" w:rsidRPr="00196D2A" w:rsidRDefault="00E05027" w:rsidP="00DE452D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196D2A">
        <w:rPr>
          <w:rFonts w:ascii="宋体" w:hAnsi="宋体" w:hint="eastAsia"/>
          <w:sz w:val="28"/>
          <w:szCs w:val="28"/>
        </w:rPr>
        <w:t>（</w:t>
      </w:r>
      <w:r w:rsidR="000076D5" w:rsidRPr="00196D2A">
        <w:rPr>
          <w:rFonts w:ascii="宋体" w:hAnsi="宋体" w:hint="eastAsia"/>
          <w:sz w:val="28"/>
          <w:szCs w:val="28"/>
        </w:rPr>
        <w:t>4</w:t>
      </w:r>
      <w:r w:rsidRPr="00196D2A">
        <w:rPr>
          <w:rFonts w:ascii="宋体" w:hAnsi="宋体" w:hint="eastAsia"/>
          <w:sz w:val="28"/>
          <w:szCs w:val="28"/>
        </w:rPr>
        <w:t>）凸轮机构的应用和类型；从动件常用的运动规律及特点；</w:t>
      </w:r>
      <w:r w:rsidR="00DE2E8E" w:rsidRPr="00196D2A">
        <w:rPr>
          <w:rFonts w:ascii="宋体" w:hAnsi="宋体" w:hint="eastAsia"/>
          <w:sz w:val="28"/>
          <w:szCs w:val="28"/>
        </w:rPr>
        <w:t>刚性冲击和柔性冲击；凸轮基圆半径、压力角、自锁；基圆半径和压力角对机构结构尺寸的影响。</w:t>
      </w:r>
      <w:r w:rsidRPr="00196D2A">
        <w:rPr>
          <w:rFonts w:ascii="宋体" w:hAnsi="宋体"/>
          <w:sz w:val="28"/>
          <w:szCs w:val="28"/>
        </w:rPr>
        <w:t>设计凸轮机构时应注意的问题（基圆半径、压力角、滚子半径）</w:t>
      </w:r>
      <w:r w:rsidR="00775A39" w:rsidRPr="00196D2A">
        <w:rPr>
          <w:rFonts w:ascii="宋体" w:hAnsi="宋体" w:hint="eastAsia"/>
          <w:sz w:val="28"/>
          <w:szCs w:val="28"/>
        </w:rPr>
        <w:t>及图解法求其大小</w:t>
      </w:r>
      <w:r w:rsidRPr="00196D2A">
        <w:rPr>
          <w:rFonts w:ascii="宋体" w:hAnsi="宋体" w:hint="eastAsia"/>
          <w:sz w:val="28"/>
          <w:szCs w:val="28"/>
        </w:rPr>
        <w:t>。</w:t>
      </w:r>
    </w:p>
    <w:p w14:paraId="4B9009CC" w14:textId="77777777" w:rsidR="00E05027" w:rsidRPr="00196D2A" w:rsidRDefault="00E05027" w:rsidP="00DE452D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196D2A">
        <w:rPr>
          <w:rFonts w:ascii="宋体" w:hAnsi="宋体" w:hint="eastAsia"/>
          <w:sz w:val="28"/>
          <w:szCs w:val="28"/>
        </w:rPr>
        <w:t>（</w:t>
      </w:r>
      <w:r w:rsidR="000076D5" w:rsidRPr="00196D2A">
        <w:rPr>
          <w:rFonts w:ascii="宋体" w:hAnsi="宋体" w:hint="eastAsia"/>
          <w:sz w:val="28"/>
          <w:szCs w:val="28"/>
        </w:rPr>
        <w:t>5</w:t>
      </w:r>
      <w:r w:rsidRPr="00196D2A">
        <w:rPr>
          <w:rFonts w:ascii="宋体" w:hAnsi="宋体" w:hint="eastAsia"/>
          <w:sz w:val="28"/>
          <w:szCs w:val="28"/>
        </w:rPr>
        <w:t>）齿轮传动的特点和类型；齿廓满足定比传动的条件；</w:t>
      </w:r>
      <w:r w:rsidRPr="00196D2A">
        <w:rPr>
          <w:rFonts w:ascii="宋体" w:hAnsi="宋体"/>
          <w:sz w:val="28"/>
          <w:szCs w:val="28"/>
        </w:rPr>
        <w:t>渐开线</w:t>
      </w:r>
      <w:r w:rsidRPr="00196D2A">
        <w:rPr>
          <w:rFonts w:ascii="宋体" w:hAnsi="宋体" w:hint="eastAsia"/>
          <w:sz w:val="28"/>
          <w:szCs w:val="28"/>
        </w:rPr>
        <w:t>的形成和特性；</w:t>
      </w:r>
      <w:r w:rsidRPr="00196D2A">
        <w:rPr>
          <w:rFonts w:ascii="宋体" w:hAnsi="宋体"/>
          <w:sz w:val="28"/>
          <w:szCs w:val="28"/>
        </w:rPr>
        <w:t>渐开线</w:t>
      </w:r>
      <w:r w:rsidRPr="00196D2A">
        <w:rPr>
          <w:rFonts w:ascii="宋体" w:hAnsi="宋体" w:hint="eastAsia"/>
          <w:sz w:val="28"/>
          <w:szCs w:val="28"/>
        </w:rPr>
        <w:t>齿廓的特点；渐开线齿轮</w:t>
      </w:r>
      <w:r w:rsidRPr="00196D2A">
        <w:rPr>
          <w:rFonts w:ascii="宋体" w:hAnsi="宋体"/>
          <w:sz w:val="28"/>
          <w:szCs w:val="28"/>
        </w:rPr>
        <w:t>（直齿圆柱齿轮、斜齿圆柱齿轮）</w:t>
      </w:r>
      <w:r w:rsidRPr="00196D2A">
        <w:rPr>
          <w:rFonts w:ascii="宋体" w:hAnsi="宋体" w:hint="eastAsia"/>
          <w:sz w:val="28"/>
          <w:szCs w:val="28"/>
        </w:rPr>
        <w:t>的几何尺寸计算；</w:t>
      </w:r>
      <w:r w:rsidRPr="00196D2A">
        <w:rPr>
          <w:rFonts w:ascii="宋体" w:hAnsi="宋体"/>
          <w:sz w:val="28"/>
          <w:szCs w:val="28"/>
        </w:rPr>
        <w:t>渐开线齿轮（直齿圆柱齿轮、斜齿圆柱齿轮）</w:t>
      </w:r>
      <w:r w:rsidRPr="00196D2A">
        <w:rPr>
          <w:rFonts w:ascii="宋体" w:hAnsi="宋体" w:hint="eastAsia"/>
          <w:sz w:val="28"/>
          <w:szCs w:val="28"/>
        </w:rPr>
        <w:t>的正确啮合和连续传动条件</w:t>
      </w:r>
      <w:r w:rsidR="000076D5" w:rsidRPr="00196D2A">
        <w:rPr>
          <w:rFonts w:ascii="宋体" w:hAnsi="宋体" w:hint="eastAsia"/>
          <w:sz w:val="28"/>
          <w:szCs w:val="28"/>
        </w:rPr>
        <w:t>。</w:t>
      </w:r>
    </w:p>
    <w:p w14:paraId="6FD4BBE3" w14:textId="77777777" w:rsidR="00E05027" w:rsidRPr="00196D2A" w:rsidRDefault="00E05027" w:rsidP="00DE452D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196D2A">
        <w:rPr>
          <w:rFonts w:ascii="宋体" w:hAnsi="宋体" w:hint="eastAsia"/>
          <w:sz w:val="28"/>
          <w:szCs w:val="28"/>
        </w:rPr>
        <w:lastRenderedPageBreak/>
        <w:t>（</w:t>
      </w:r>
      <w:r w:rsidR="000076D5" w:rsidRPr="00196D2A">
        <w:rPr>
          <w:rFonts w:ascii="宋体" w:hAnsi="宋体" w:hint="eastAsia"/>
          <w:sz w:val="28"/>
          <w:szCs w:val="28"/>
        </w:rPr>
        <w:t>6</w:t>
      </w:r>
      <w:r w:rsidR="00ED2576" w:rsidRPr="00196D2A">
        <w:rPr>
          <w:rFonts w:ascii="宋体" w:hAnsi="宋体" w:hint="eastAsia"/>
          <w:sz w:val="28"/>
          <w:szCs w:val="28"/>
        </w:rPr>
        <w:t>）轮系的作用和</w:t>
      </w:r>
      <w:r w:rsidRPr="00196D2A">
        <w:rPr>
          <w:rFonts w:ascii="宋体" w:hAnsi="宋体" w:hint="eastAsia"/>
          <w:sz w:val="28"/>
          <w:szCs w:val="28"/>
        </w:rPr>
        <w:t>类</w:t>
      </w:r>
      <w:r w:rsidR="00ED2576" w:rsidRPr="00196D2A">
        <w:rPr>
          <w:rFonts w:ascii="宋体" w:hAnsi="宋体" w:hint="eastAsia"/>
          <w:sz w:val="28"/>
          <w:szCs w:val="28"/>
        </w:rPr>
        <w:t>型；</w:t>
      </w:r>
      <w:proofErr w:type="gramStart"/>
      <w:r w:rsidR="00ED2576" w:rsidRPr="00196D2A">
        <w:rPr>
          <w:rFonts w:ascii="宋体" w:hAnsi="宋体" w:hint="eastAsia"/>
          <w:sz w:val="28"/>
          <w:szCs w:val="28"/>
        </w:rPr>
        <w:t>定轴轮系</w:t>
      </w:r>
      <w:proofErr w:type="gramEnd"/>
      <w:r w:rsidR="00ED2576" w:rsidRPr="00196D2A">
        <w:rPr>
          <w:rFonts w:ascii="宋体" w:hAnsi="宋体" w:hint="eastAsia"/>
          <w:sz w:val="28"/>
          <w:szCs w:val="28"/>
        </w:rPr>
        <w:t>、周转轮系和</w:t>
      </w:r>
      <w:r w:rsidR="000076D5" w:rsidRPr="00196D2A">
        <w:rPr>
          <w:rFonts w:ascii="宋体" w:hAnsi="宋体" w:hint="eastAsia"/>
          <w:sz w:val="28"/>
          <w:szCs w:val="28"/>
        </w:rPr>
        <w:t>简单</w:t>
      </w:r>
      <w:r w:rsidR="00ED2576" w:rsidRPr="00196D2A">
        <w:rPr>
          <w:rFonts w:ascii="宋体" w:hAnsi="宋体" w:hint="eastAsia"/>
          <w:sz w:val="28"/>
          <w:szCs w:val="28"/>
        </w:rPr>
        <w:t>复合轮系的传动比计算</w:t>
      </w:r>
      <w:r w:rsidR="00775A39" w:rsidRPr="00196D2A">
        <w:rPr>
          <w:rFonts w:ascii="宋体" w:hAnsi="宋体" w:hint="eastAsia"/>
          <w:sz w:val="28"/>
          <w:szCs w:val="28"/>
        </w:rPr>
        <w:t>；</w:t>
      </w:r>
      <w:proofErr w:type="gramStart"/>
      <w:r w:rsidR="00DE2E8E" w:rsidRPr="00196D2A">
        <w:rPr>
          <w:rFonts w:ascii="宋体" w:hAnsi="宋体" w:hint="eastAsia"/>
          <w:sz w:val="28"/>
          <w:szCs w:val="28"/>
        </w:rPr>
        <w:t>惰</w:t>
      </w:r>
      <w:proofErr w:type="gramEnd"/>
      <w:r w:rsidR="00DE2E8E" w:rsidRPr="00196D2A">
        <w:rPr>
          <w:rFonts w:ascii="宋体" w:hAnsi="宋体" w:hint="eastAsia"/>
          <w:sz w:val="28"/>
          <w:szCs w:val="28"/>
        </w:rPr>
        <w:t>轮的意义；</w:t>
      </w:r>
      <w:r w:rsidR="00775A39" w:rsidRPr="00196D2A">
        <w:rPr>
          <w:rFonts w:ascii="宋体" w:hAnsi="宋体" w:hint="eastAsia"/>
          <w:sz w:val="28"/>
          <w:szCs w:val="28"/>
        </w:rPr>
        <w:t>首、末轮转向关系的确定</w:t>
      </w:r>
      <w:r w:rsidR="00ED2576" w:rsidRPr="00196D2A">
        <w:rPr>
          <w:rFonts w:ascii="宋体" w:hAnsi="宋体" w:hint="eastAsia"/>
          <w:sz w:val="28"/>
          <w:szCs w:val="28"/>
        </w:rPr>
        <w:t>。</w:t>
      </w:r>
    </w:p>
    <w:p w14:paraId="4F38D911" w14:textId="77777777" w:rsidR="00ED2576" w:rsidRPr="00196D2A" w:rsidRDefault="00ED2576" w:rsidP="00DE452D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196D2A">
        <w:rPr>
          <w:rFonts w:ascii="宋体" w:hAnsi="宋体" w:hint="eastAsia"/>
          <w:sz w:val="28"/>
          <w:szCs w:val="28"/>
        </w:rPr>
        <w:t>（</w:t>
      </w:r>
      <w:r w:rsidR="000076D5" w:rsidRPr="00196D2A">
        <w:rPr>
          <w:rFonts w:ascii="宋体" w:hAnsi="宋体" w:hint="eastAsia"/>
          <w:sz w:val="28"/>
          <w:szCs w:val="28"/>
        </w:rPr>
        <w:t>7</w:t>
      </w:r>
      <w:r w:rsidRPr="00196D2A">
        <w:rPr>
          <w:rFonts w:ascii="宋体" w:hAnsi="宋体" w:hint="eastAsia"/>
          <w:sz w:val="28"/>
          <w:szCs w:val="28"/>
        </w:rPr>
        <w:t>）棘轮机构</w:t>
      </w:r>
      <w:r w:rsidR="000076D5" w:rsidRPr="00196D2A">
        <w:rPr>
          <w:rFonts w:ascii="宋体" w:hAnsi="宋体" w:hint="eastAsia"/>
          <w:sz w:val="28"/>
          <w:szCs w:val="28"/>
        </w:rPr>
        <w:t>的</w:t>
      </w:r>
      <w:r w:rsidR="00DE2E8E" w:rsidRPr="00196D2A">
        <w:rPr>
          <w:rFonts w:ascii="宋体" w:hAnsi="宋体" w:hint="eastAsia"/>
          <w:sz w:val="28"/>
          <w:szCs w:val="28"/>
        </w:rPr>
        <w:t>特点和</w:t>
      </w:r>
      <w:r w:rsidR="000076D5" w:rsidRPr="00196D2A">
        <w:rPr>
          <w:rFonts w:ascii="宋体" w:hAnsi="宋体" w:hint="eastAsia"/>
          <w:sz w:val="28"/>
          <w:szCs w:val="28"/>
        </w:rPr>
        <w:t>工作原理</w:t>
      </w:r>
      <w:r w:rsidRPr="00196D2A">
        <w:rPr>
          <w:rFonts w:ascii="宋体" w:hAnsi="宋体" w:hint="eastAsia"/>
          <w:sz w:val="28"/>
          <w:szCs w:val="28"/>
        </w:rPr>
        <w:t>；槽轮机构</w:t>
      </w:r>
      <w:r w:rsidR="000076D5" w:rsidRPr="00196D2A">
        <w:rPr>
          <w:rFonts w:ascii="宋体" w:hAnsi="宋体" w:hint="eastAsia"/>
          <w:sz w:val="28"/>
          <w:szCs w:val="28"/>
        </w:rPr>
        <w:t>的</w:t>
      </w:r>
      <w:r w:rsidR="004B2F3B" w:rsidRPr="00196D2A">
        <w:rPr>
          <w:rFonts w:ascii="宋体" w:hAnsi="宋体" w:hint="eastAsia"/>
          <w:sz w:val="28"/>
          <w:szCs w:val="28"/>
        </w:rPr>
        <w:t>特点和</w:t>
      </w:r>
      <w:r w:rsidR="000076D5" w:rsidRPr="00196D2A">
        <w:rPr>
          <w:rFonts w:ascii="宋体" w:hAnsi="宋体" w:hint="eastAsia"/>
          <w:sz w:val="28"/>
          <w:szCs w:val="28"/>
        </w:rPr>
        <w:t>工作原理</w:t>
      </w:r>
      <w:r w:rsidR="004B2F3B" w:rsidRPr="00196D2A">
        <w:rPr>
          <w:rFonts w:ascii="宋体" w:hAnsi="宋体" w:hint="eastAsia"/>
          <w:sz w:val="28"/>
          <w:szCs w:val="28"/>
        </w:rPr>
        <w:t>。</w:t>
      </w:r>
    </w:p>
    <w:p w14:paraId="52EC46B4" w14:textId="77777777" w:rsidR="00174767" w:rsidRPr="00196D2A" w:rsidRDefault="00174767" w:rsidP="00DE452D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196D2A">
        <w:rPr>
          <w:rFonts w:ascii="宋体" w:hAnsi="宋体" w:hint="eastAsia"/>
          <w:sz w:val="28"/>
          <w:szCs w:val="28"/>
        </w:rPr>
        <w:t>（</w:t>
      </w:r>
      <w:r w:rsidR="00DE2E8E" w:rsidRPr="00196D2A">
        <w:rPr>
          <w:rFonts w:ascii="宋体" w:hAnsi="宋体" w:hint="eastAsia"/>
          <w:sz w:val="28"/>
          <w:szCs w:val="28"/>
        </w:rPr>
        <w:t>8</w:t>
      </w:r>
      <w:r w:rsidRPr="00196D2A">
        <w:rPr>
          <w:rFonts w:ascii="宋体" w:hAnsi="宋体" w:hint="eastAsia"/>
          <w:sz w:val="28"/>
          <w:szCs w:val="28"/>
        </w:rPr>
        <w:t>）螺纹的</w:t>
      </w:r>
      <w:r w:rsidR="00096167" w:rsidRPr="00196D2A">
        <w:rPr>
          <w:rFonts w:ascii="宋体" w:hAnsi="宋体" w:hint="eastAsia"/>
          <w:sz w:val="28"/>
          <w:szCs w:val="28"/>
        </w:rPr>
        <w:t>常用类型</w:t>
      </w:r>
      <w:r w:rsidR="00775A39" w:rsidRPr="00196D2A">
        <w:rPr>
          <w:rFonts w:ascii="宋体" w:hAnsi="宋体" w:hint="eastAsia"/>
          <w:sz w:val="28"/>
          <w:szCs w:val="28"/>
        </w:rPr>
        <w:t>和特点</w:t>
      </w:r>
      <w:r w:rsidR="00096167" w:rsidRPr="00196D2A">
        <w:rPr>
          <w:rFonts w:ascii="宋体" w:hAnsi="宋体" w:hint="eastAsia"/>
          <w:sz w:val="28"/>
          <w:szCs w:val="28"/>
        </w:rPr>
        <w:t>；</w:t>
      </w:r>
      <w:r w:rsidR="008E7059" w:rsidRPr="00196D2A">
        <w:rPr>
          <w:rFonts w:ascii="宋体" w:hAnsi="宋体" w:hint="eastAsia"/>
          <w:sz w:val="28"/>
          <w:szCs w:val="28"/>
        </w:rPr>
        <w:t>螺纹连接的基本类型、特点和应用；</w:t>
      </w:r>
      <w:r w:rsidR="00DE2E8E" w:rsidRPr="00196D2A">
        <w:rPr>
          <w:rFonts w:ascii="宋体" w:hAnsi="宋体"/>
          <w:sz w:val="28"/>
          <w:szCs w:val="28"/>
        </w:rPr>
        <w:t>螺纹</w:t>
      </w:r>
      <w:r w:rsidR="00DE2E8E" w:rsidRPr="00196D2A">
        <w:rPr>
          <w:rFonts w:ascii="宋体" w:hAnsi="宋体" w:hint="eastAsia"/>
          <w:sz w:val="28"/>
          <w:szCs w:val="28"/>
        </w:rPr>
        <w:t>连</w:t>
      </w:r>
      <w:r w:rsidR="00DE2E8E" w:rsidRPr="00196D2A">
        <w:rPr>
          <w:rFonts w:ascii="宋体" w:hAnsi="宋体"/>
          <w:sz w:val="28"/>
          <w:szCs w:val="28"/>
        </w:rPr>
        <w:t>接的预紧</w:t>
      </w:r>
      <w:r w:rsidR="00DE2E8E" w:rsidRPr="00196D2A">
        <w:rPr>
          <w:rFonts w:ascii="宋体" w:hAnsi="宋体" w:hint="eastAsia"/>
          <w:sz w:val="28"/>
          <w:szCs w:val="28"/>
        </w:rPr>
        <w:t>、</w:t>
      </w:r>
      <w:r w:rsidR="00DE2E8E" w:rsidRPr="00196D2A">
        <w:rPr>
          <w:rFonts w:ascii="宋体" w:hAnsi="宋体"/>
          <w:sz w:val="28"/>
          <w:szCs w:val="28"/>
        </w:rPr>
        <w:t>防松</w:t>
      </w:r>
      <w:r w:rsidR="00DE2E8E" w:rsidRPr="00196D2A">
        <w:rPr>
          <w:rFonts w:ascii="宋体" w:hAnsi="宋体" w:hint="eastAsia"/>
          <w:sz w:val="28"/>
          <w:szCs w:val="28"/>
        </w:rPr>
        <w:t>和具体的防松方法；</w:t>
      </w:r>
      <w:r w:rsidR="008E7059" w:rsidRPr="00196D2A">
        <w:rPr>
          <w:rFonts w:ascii="宋体" w:hAnsi="宋体" w:hint="eastAsia"/>
          <w:sz w:val="28"/>
          <w:szCs w:val="28"/>
        </w:rPr>
        <w:t>提高</w:t>
      </w:r>
      <w:r w:rsidRPr="00196D2A">
        <w:rPr>
          <w:rFonts w:ascii="宋体" w:hAnsi="宋体" w:hint="eastAsia"/>
          <w:sz w:val="28"/>
          <w:szCs w:val="28"/>
        </w:rPr>
        <w:t>螺栓</w:t>
      </w:r>
      <w:r w:rsidR="008E7059" w:rsidRPr="00196D2A">
        <w:rPr>
          <w:rFonts w:ascii="宋体" w:hAnsi="宋体" w:hint="eastAsia"/>
          <w:sz w:val="28"/>
          <w:szCs w:val="28"/>
        </w:rPr>
        <w:t>连</w:t>
      </w:r>
      <w:r w:rsidR="008E7059" w:rsidRPr="00196D2A">
        <w:rPr>
          <w:rFonts w:ascii="宋体" w:hAnsi="宋体"/>
          <w:sz w:val="28"/>
          <w:szCs w:val="28"/>
        </w:rPr>
        <w:t>接强度</w:t>
      </w:r>
      <w:r w:rsidR="008E7059" w:rsidRPr="00196D2A">
        <w:rPr>
          <w:rFonts w:ascii="宋体" w:hAnsi="宋体" w:hint="eastAsia"/>
          <w:sz w:val="28"/>
          <w:szCs w:val="28"/>
        </w:rPr>
        <w:t>的具体</w:t>
      </w:r>
      <w:r w:rsidR="009A6FCD" w:rsidRPr="00196D2A">
        <w:rPr>
          <w:rFonts w:ascii="宋体" w:hAnsi="宋体" w:hint="eastAsia"/>
          <w:sz w:val="28"/>
          <w:szCs w:val="28"/>
        </w:rPr>
        <w:t>措施</w:t>
      </w:r>
      <w:r w:rsidR="008E7059" w:rsidRPr="00196D2A">
        <w:rPr>
          <w:rFonts w:ascii="宋体" w:hAnsi="宋体" w:hint="eastAsia"/>
          <w:sz w:val="28"/>
          <w:szCs w:val="28"/>
        </w:rPr>
        <w:t>；键连接的类型和特点。</w:t>
      </w:r>
    </w:p>
    <w:p w14:paraId="4D6145F3" w14:textId="77777777" w:rsidR="008E7059" w:rsidRPr="00196D2A" w:rsidRDefault="008E7059" w:rsidP="00DE452D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196D2A">
        <w:rPr>
          <w:rFonts w:ascii="宋体" w:hAnsi="宋体" w:hint="eastAsia"/>
          <w:sz w:val="28"/>
          <w:szCs w:val="28"/>
        </w:rPr>
        <w:t>（</w:t>
      </w:r>
      <w:r w:rsidR="00DE2E8E" w:rsidRPr="00196D2A">
        <w:rPr>
          <w:rFonts w:ascii="宋体" w:hAnsi="宋体" w:hint="eastAsia"/>
          <w:sz w:val="28"/>
          <w:szCs w:val="28"/>
        </w:rPr>
        <w:t>9</w:t>
      </w:r>
      <w:r w:rsidRPr="00196D2A">
        <w:rPr>
          <w:rFonts w:ascii="宋体" w:hAnsi="宋体" w:hint="eastAsia"/>
          <w:sz w:val="28"/>
          <w:szCs w:val="28"/>
        </w:rPr>
        <w:t>）</w:t>
      </w:r>
      <w:r w:rsidRPr="00196D2A">
        <w:rPr>
          <w:rFonts w:ascii="宋体" w:hAnsi="宋体"/>
          <w:sz w:val="28"/>
          <w:szCs w:val="28"/>
        </w:rPr>
        <w:t>齿轮轮齿的失效形式</w:t>
      </w:r>
      <w:r w:rsidRPr="00196D2A">
        <w:rPr>
          <w:rFonts w:ascii="宋体" w:hAnsi="宋体" w:hint="eastAsia"/>
          <w:sz w:val="28"/>
          <w:szCs w:val="28"/>
        </w:rPr>
        <w:t>；</w:t>
      </w:r>
      <w:r w:rsidR="00775A39" w:rsidRPr="00196D2A">
        <w:rPr>
          <w:rFonts w:ascii="宋体" w:hAnsi="宋体"/>
          <w:sz w:val="28"/>
          <w:szCs w:val="28"/>
        </w:rPr>
        <w:t>齿轮（直齿圆柱齿轮、斜齿圆柱齿轮</w:t>
      </w:r>
      <w:r w:rsidR="00425278" w:rsidRPr="00196D2A">
        <w:rPr>
          <w:rFonts w:ascii="宋体" w:hAnsi="宋体" w:hint="eastAsia"/>
          <w:sz w:val="28"/>
          <w:szCs w:val="28"/>
        </w:rPr>
        <w:t>和锥齿轮</w:t>
      </w:r>
      <w:r w:rsidRPr="00196D2A">
        <w:rPr>
          <w:rFonts w:ascii="宋体" w:hAnsi="宋体"/>
          <w:sz w:val="28"/>
          <w:szCs w:val="28"/>
        </w:rPr>
        <w:t>）传动的受力分析</w:t>
      </w:r>
      <w:r w:rsidRPr="00196D2A">
        <w:rPr>
          <w:rFonts w:ascii="宋体" w:hAnsi="宋体" w:hint="eastAsia"/>
          <w:sz w:val="28"/>
          <w:szCs w:val="28"/>
        </w:rPr>
        <w:t>；齿轮传动的主要参数</w:t>
      </w:r>
      <w:r w:rsidR="000076D5" w:rsidRPr="00196D2A">
        <w:rPr>
          <w:rFonts w:ascii="宋体" w:hAnsi="宋体" w:hint="eastAsia"/>
          <w:sz w:val="28"/>
          <w:szCs w:val="28"/>
        </w:rPr>
        <w:t>及</w:t>
      </w:r>
      <w:r w:rsidRPr="00196D2A">
        <w:rPr>
          <w:rFonts w:ascii="宋体" w:hAnsi="宋体" w:hint="eastAsia"/>
          <w:sz w:val="28"/>
          <w:szCs w:val="28"/>
        </w:rPr>
        <w:t>选择；齿轮传动的设计计算方法。</w:t>
      </w:r>
    </w:p>
    <w:p w14:paraId="27C55DF6" w14:textId="77777777" w:rsidR="00EA694E" w:rsidRPr="00196D2A" w:rsidRDefault="008E7059" w:rsidP="00DE452D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196D2A">
        <w:rPr>
          <w:rFonts w:ascii="宋体" w:hAnsi="宋体" w:hint="eastAsia"/>
          <w:sz w:val="28"/>
          <w:szCs w:val="28"/>
        </w:rPr>
        <w:t>（</w:t>
      </w:r>
      <w:r w:rsidR="00DE2E8E" w:rsidRPr="00196D2A">
        <w:rPr>
          <w:rFonts w:ascii="宋体" w:hAnsi="宋体" w:hint="eastAsia"/>
          <w:sz w:val="28"/>
          <w:szCs w:val="28"/>
        </w:rPr>
        <w:t>10</w:t>
      </w:r>
      <w:r w:rsidRPr="00196D2A">
        <w:rPr>
          <w:rFonts w:ascii="宋体" w:hAnsi="宋体" w:hint="eastAsia"/>
          <w:sz w:val="28"/>
          <w:szCs w:val="28"/>
        </w:rPr>
        <w:t>）</w:t>
      </w:r>
      <w:r w:rsidR="001E182F" w:rsidRPr="00196D2A">
        <w:rPr>
          <w:rFonts w:ascii="宋体" w:hAnsi="宋体"/>
          <w:sz w:val="28"/>
          <w:szCs w:val="28"/>
        </w:rPr>
        <w:t>蜗杆</w:t>
      </w:r>
      <w:r w:rsidR="000076D5" w:rsidRPr="00196D2A">
        <w:rPr>
          <w:rFonts w:ascii="宋体" w:hAnsi="宋体" w:hint="eastAsia"/>
          <w:sz w:val="28"/>
          <w:szCs w:val="28"/>
        </w:rPr>
        <w:t>传动</w:t>
      </w:r>
      <w:r w:rsidR="001E182F" w:rsidRPr="00196D2A">
        <w:rPr>
          <w:rFonts w:ascii="宋体" w:hAnsi="宋体"/>
          <w:sz w:val="28"/>
          <w:szCs w:val="28"/>
        </w:rPr>
        <w:t>的</w:t>
      </w:r>
      <w:r w:rsidR="001E182F" w:rsidRPr="00196D2A">
        <w:rPr>
          <w:rFonts w:ascii="宋体" w:hAnsi="宋体" w:hint="eastAsia"/>
          <w:sz w:val="28"/>
          <w:szCs w:val="28"/>
        </w:rPr>
        <w:t>特点</w:t>
      </w:r>
      <w:r w:rsidR="000076D5" w:rsidRPr="00196D2A">
        <w:rPr>
          <w:rFonts w:ascii="宋体" w:hAnsi="宋体" w:hint="eastAsia"/>
          <w:sz w:val="28"/>
          <w:szCs w:val="28"/>
        </w:rPr>
        <w:t>及应用</w:t>
      </w:r>
      <w:r w:rsidR="001E182F" w:rsidRPr="00196D2A">
        <w:rPr>
          <w:rFonts w:ascii="宋体" w:hAnsi="宋体" w:hint="eastAsia"/>
          <w:sz w:val="28"/>
          <w:szCs w:val="28"/>
        </w:rPr>
        <w:t>；圆柱</w:t>
      </w:r>
      <w:r w:rsidR="001E182F" w:rsidRPr="00196D2A">
        <w:rPr>
          <w:rFonts w:ascii="宋体" w:hAnsi="宋体"/>
          <w:sz w:val="28"/>
          <w:szCs w:val="28"/>
        </w:rPr>
        <w:t>蜗杆的</w:t>
      </w:r>
      <w:r w:rsidR="001E182F" w:rsidRPr="00196D2A">
        <w:rPr>
          <w:rFonts w:ascii="宋体" w:hAnsi="宋体" w:hint="eastAsia"/>
          <w:sz w:val="28"/>
          <w:szCs w:val="28"/>
        </w:rPr>
        <w:t>主要参数和几何尺寸计算；</w:t>
      </w:r>
      <w:r w:rsidR="001E182F" w:rsidRPr="00196D2A">
        <w:rPr>
          <w:rFonts w:ascii="宋体" w:hAnsi="宋体"/>
          <w:sz w:val="28"/>
          <w:szCs w:val="28"/>
        </w:rPr>
        <w:t>正确啮合条件</w:t>
      </w:r>
      <w:r w:rsidR="001E182F" w:rsidRPr="00196D2A">
        <w:rPr>
          <w:rFonts w:ascii="宋体" w:hAnsi="宋体" w:hint="eastAsia"/>
          <w:sz w:val="28"/>
          <w:szCs w:val="28"/>
        </w:rPr>
        <w:t>；蜗杆传动的失效特点及材料的选择；</w:t>
      </w:r>
      <w:r w:rsidR="001E182F" w:rsidRPr="00196D2A">
        <w:rPr>
          <w:rFonts w:ascii="宋体" w:hAnsi="宋体"/>
          <w:sz w:val="28"/>
          <w:szCs w:val="28"/>
        </w:rPr>
        <w:t>蜗杆传动的受力分析</w:t>
      </w:r>
      <w:r w:rsidR="001E182F" w:rsidRPr="00196D2A">
        <w:rPr>
          <w:rFonts w:ascii="宋体" w:hAnsi="宋体" w:hint="eastAsia"/>
          <w:sz w:val="28"/>
          <w:szCs w:val="28"/>
        </w:rPr>
        <w:t>；</w:t>
      </w:r>
      <w:r w:rsidR="00775A39" w:rsidRPr="00196D2A">
        <w:rPr>
          <w:rFonts w:ascii="宋体" w:hAnsi="宋体"/>
          <w:sz w:val="28"/>
          <w:szCs w:val="28"/>
        </w:rPr>
        <w:t>蜗杆传动</w:t>
      </w:r>
      <w:r w:rsidR="001E182F" w:rsidRPr="00196D2A">
        <w:rPr>
          <w:rFonts w:ascii="宋体" w:hAnsi="宋体" w:hint="eastAsia"/>
          <w:sz w:val="28"/>
          <w:szCs w:val="28"/>
        </w:rPr>
        <w:t>散热的具体方法。</w:t>
      </w:r>
    </w:p>
    <w:p w14:paraId="59B2624F" w14:textId="77777777" w:rsidR="001E182F" w:rsidRPr="00196D2A" w:rsidRDefault="001E182F" w:rsidP="00DE452D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196D2A">
        <w:rPr>
          <w:rFonts w:ascii="宋体" w:hAnsi="宋体" w:hint="eastAsia"/>
          <w:sz w:val="28"/>
          <w:szCs w:val="28"/>
        </w:rPr>
        <w:t>（</w:t>
      </w:r>
      <w:r w:rsidR="00DE2E8E" w:rsidRPr="00196D2A">
        <w:rPr>
          <w:rFonts w:ascii="宋体" w:hAnsi="宋体" w:hint="eastAsia"/>
          <w:sz w:val="28"/>
          <w:szCs w:val="28"/>
        </w:rPr>
        <w:t>11</w:t>
      </w:r>
      <w:r w:rsidRPr="00196D2A">
        <w:rPr>
          <w:rFonts w:ascii="宋体" w:hAnsi="宋体" w:hint="eastAsia"/>
          <w:sz w:val="28"/>
          <w:szCs w:val="28"/>
        </w:rPr>
        <w:t>）带传动的类型和特点；带传动常用的张紧方法；带传动</w:t>
      </w:r>
      <w:r w:rsidR="000D3ADF" w:rsidRPr="00196D2A">
        <w:rPr>
          <w:rFonts w:ascii="宋体" w:hAnsi="宋体" w:hint="eastAsia"/>
          <w:sz w:val="28"/>
          <w:szCs w:val="28"/>
        </w:rPr>
        <w:t>的受力分析和</w:t>
      </w:r>
      <w:r w:rsidR="000076D5" w:rsidRPr="00196D2A">
        <w:rPr>
          <w:rFonts w:ascii="宋体" w:hAnsi="宋体" w:hint="eastAsia"/>
          <w:sz w:val="28"/>
          <w:szCs w:val="28"/>
        </w:rPr>
        <w:t>应力分析；带传动的弹性滑动、打滑、</w:t>
      </w:r>
      <w:r w:rsidRPr="00196D2A">
        <w:rPr>
          <w:rFonts w:ascii="宋体" w:hAnsi="宋体" w:hint="eastAsia"/>
          <w:sz w:val="28"/>
          <w:szCs w:val="28"/>
        </w:rPr>
        <w:t>失效形式</w:t>
      </w:r>
      <w:r w:rsidR="000D3ADF" w:rsidRPr="00196D2A">
        <w:rPr>
          <w:rFonts w:ascii="宋体" w:hAnsi="宋体" w:hint="eastAsia"/>
          <w:sz w:val="28"/>
          <w:szCs w:val="28"/>
        </w:rPr>
        <w:t>及带传动的设计准则；</w:t>
      </w:r>
      <w:r w:rsidRPr="00196D2A">
        <w:rPr>
          <w:rFonts w:ascii="宋体" w:hAnsi="宋体" w:hint="eastAsia"/>
          <w:sz w:val="28"/>
          <w:szCs w:val="28"/>
        </w:rPr>
        <w:t>带传动的主要参数</w:t>
      </w:r>
      <w:r w:rsidR="000D3ADF" w:rsidRPr="00196D2A">
        <w:rPr>
          <w:rFonts w:ascii="宋体" w:hAnsi="宋体" w:hint="eastAsia"/>
          <w:sz w:val="28"/>
          <w:szCs w:val="28"/>
        </w:rPr>
        <w:t>及其选择</w:t>
      </w:r>
      <w:r w:rsidRPr="00196D2A">
        <w:rPr>
          <w:rFonts w:ascii="宋体" w:hAnsi="宋体" w:hint="eastAsia"/>
          <w:sz w:val="28"/>
          <w:szCs w:val="28"/>
        </w:rPr>
        <w:t>；</w:t>
      </w:r>
      <w:r w:rsidR="000D3ADF" w:rsidRPr="00196D2A">
        <w:rPr>
          <w:rFonts w:ascii="宋体" w:hAnsi="宋体" w:hint="eastAsia"/>
          <w:sz w:val="28"/>
          <w:szCs w:val="28"/>
        </w:rPr>
        <w:t>V</w:t>
      </w:r>
      <w:r w:rsidRPr="00196D2A">
        <w:rPr>
          <w:rFonts w:ascii="宋体" w:hAnsi="宋体" w:hint="eastAsia"/>
          <w:sz w:val="28"/>
          <w:szCs w:val="28"/>
        </w:rPr>
        <w:t>带</w:t>
      </w:r>
      <w:r w:rsidR="000D3ADF" w:rsidRPr="00196D2A">
        <w:rPr>
          <w:rFonts w:ascii="宋体" w:hAnsi="宋体" w:hint="eastAsia"/>
          <w:sz w:val="28"/>
          <w:szCs w:val="28"/>
        </w:rPr>
        <w:t>轮的材料和结构</w:t>
      </w:r>
      <w:r w:rsidRPr="00196D2A">
        <w:rPr>
          <w:rFonts w:ascii="宋体" w:hAnsi="宋体" w:hint="eastAsia"/>
          <w:sz w:val="28"/>
          <w:szCs w:val="28"/>
        </w:rPr>
        <w:t>。</w:t>
      </w:r>
    </w:p>
    <w:p w14:paraId="2B725687" w14:textId="77777777" w:rsidR="000D3ADF" w:rsidRPr="00196D2A" w:rsidRDefault="001E182F" w:rsidP="00DE452D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196D2A">
        <w:rPr>
          <w:rFonts w:ascii="宋体" w:hAnsi="宋体" w:hint="eastAsia"/>
          <w:sz w:val="28"/>
          <w:szCs w:val="28"/>
        </w:rPr>
        <w:t>（</w:t>
      </w:r>
      <w:r w:rsidR="00DE2E8E" w:rsidRPr="00196D2A">
        <w:rPr>
          <w:rFonts w:ascii="宋体" w:hAnsi="宋体" w:hint="eastAsia"/>
          <w:sz w:val="28"/>
          <w:szCs w:val="28"/>
        </w:rPr>
        <w:t>12</w:t>
      </w:r>
      <w:r w:rsidRPr="00196D2A">
        <w:rPr>
          <w:rFonts w:ascii="宋体" w:hAnsi="宋体" w:hint="eastAsia"/>
          <w:sz w:val="28"/>
          <w:szCs w:val="28"/>
        </w:rPr>
        <w:t>）</w:t>
      </w:r>
      <w:r w:rsidR="000D3ADF" w:rsidRPr="00196D2A">
        <w:rPr>
          <w:rFonts w:ascii="宋体" w:hAnsi="宋体" w:hint="eastAsia"/>
          <w:sz w:val="28"/>
          <w:szCs w:val="28"/>
        </w:rPr>
        <w:t>轴的</w:t>
      </w:r>
      <w:r w:rsidR="00E52F85" w:rsidRPr="00196D2A">
        <w:rPr>
          <w:rFonts w:ascii="宋体" w:hAnsi="宋体" w:hint="eastAsia"/>
          <w:sz w:val="28"/>
          <w:szCs w:val="28"/>
        </w:rPr>
        <w:t>类型</w:t>
      </w:r>
      <w:r w:rsidR="00222AE1" w:rsidRPr="00196D2A">
        <w:rPr>
          <w:rFonts w:ascii="宋体" w:hAnsi="宋体" w:hint="eastAsia"/>
          <w:sz w:val="28"/>
          <w:szCs w:val="28"/>
        </w:rPr>
        <w:t>及其判定</w:t>
      </w:r>
      <w:r w:rsidR="000D3ADF" w:rsidRPr="00196D2A">
        <w:rPr>
          <w:rFonts w:ascii="宋体" w:hAnsi="宋体" w:hint="eastAsia"/>
          <w:sz w:val="28"/>
          <w:szCs w:val="28"/>
        </w:rPr>
        <w:t>；</w:t>
      </w:r>
      <w:r w:rsidR="005818AF" w:rsidRPr="00196D2A">
        <w:rPr>
          <w:rFonts w:ascii="宋体" w:hAnsi="宋体" w:hint="eastAsia"/>
          <w:sz w:val="28"/>
          <w:szCs w:val="28"/>
        </w:rPr>
        <w:t>轴的</w:t>
      </w:r>
      <w:r w:rsidR="000D3ADF" w:rsidRPr="00196D2A">
        <w:rPr>
          <w:rFonts w:ascii="宋体" w:hAnsi="宋体" w:hint="eastAsia"/>
          <w:sz w:val="28"/>
          <w:szCs w:val="28"/>
        </w:rPr>
        <w:t>常用材料；轴的</w:t>
      </w:r>
      <w:r w:rsidR="005818AF" w:rsidRPr="00196D2A">
        <w:rPr>
          <w:rFonts w:ascii="宋体" w:hAnsi="宋体" w:hint="eastAsia"/>
          <w:sz w:val="28"/>
          <w:szCs w:val="28"/>
        </w:rPr>
        <w:t>结构设计</w:t>
      </w:r>
      <w:r w:rsidR="000D3ADF" w:rsidRPr="00196D2A">
        <w:rPr>
          <w:rFonts w:ascii="宋体" w:hAnsi="宋体" w:hint="eastAsia"/>
          <w:sz w:val="28"/>
          <w:szCs w:val="28"/>
        </w:rPr>
        <w:t>。</w:t>
      </w:r>
    </w:p>
    <w:p w14:paraId="5C6E4D1C" w14:textId="5E11B62E" w:rsidR="000B6A9C" w:rsidRPr="00196D2A" w:rsidRDefault="00994EFA" w:rsidP="00DE452D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196D2A">
        <w:rPr>
          <w:rFonts w:ascii="宋体" w:hAnsi="宋体" w:hint="eastAsia"/>
          <w:sz w:val="28"/>
          <w:szCs w:val="28"/>
        </w:rPr>
        <w:t>（1</w:t>
      </w:r>
      <w:r w:rsidR="00DE2E8E" w:rsidRPr="00196D2A">
        <w:rPr>
          <w:rFonts w:ascii="宋体" w:hAnsi="宋体" w:hint="eastAsia"/>
          <w:sz w:val="28"/>
          <w:szCs w:val="28"/>
        </w:rPr>
        <w:t>3</w:t>
      </w:r>
      <w:r w:rsidRPr="00196D2A">
        <w:rPr>
          <w:rFonts w:ascii="宋体" w:hAnsi="宋体" w:hint="eastAsia"/>
          <w:sz w:val="28"/>
          <w:szCs w:val="28"/>
        </w:rPr>
        <w:t>）</w:t>
      </w:r>
      <w:r w:rsidR="000D3ADF" w:rsidRPr="00196D2A">
        <w:rPr>
          <w:rFonts w:ascii="宋体" w:hAnsi="宋体" w:hint="eastAsia"/>
          <w:sz w:val="28"/>
          <w:szCs w:val="28"/>
        </w:rPr>
        <w:t>滑动轴承的分类、</w:t>
      </w:r>
      <w:r w:rsidR="00677B7D">
        <w:rPr>
          <w:rFonts w:ascii="宋体" w:hAnsi="宋体" w:hint="eastAsia"/>
          <w:sz w:val="28"/>
          <w:szCs w:val="28"/>
        </w:rPr>
        <w:t>特点及应用</w:t>
      </w:r>
      <w:r w:rsidR="001E182F" w:rsidRPr="00196D2A">
        <w:rPr>
          <w:rFonts w:ascii="宋体" w:hAnsi="宋体" w:hint="eastAsia"/>
          <w:sz w:val="28"/>
          <w:szCs w:val="28"/>
        </w:rPr>
        <w:t>。</w:t>
      </w:r>
    </w:p>
    <w:p w14:paraId="0E9123BC" w14:textId="77777777" w:rsidR="004307B8" w:rsidRPr="00196D2A" w:rsidRDefault="004307B8" w:rsidP="00DE452D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196D2A">
        <w:rPr>
          <w:rFonts w:ascii="宋体" w:hAnsi="宋体" w:hint="eastAsia"/>
          <w:sz w:val="28"/>
          <w:szCs w:val="28"/>
        </w:rPr>
        <w:t>（1</w:t>
      </w:r>
      <w:r w:rsidR="00DE2E8E" w:rsidRPr="00196D2A">
        <w:rPr>
          <w:rFonts w:ascii="宋体" w:hAnsi="宋体" w:hint="eastAsia"/>
          <w:sz w:val="28"/>
          <w:szCs w:val="28"/>
        </w:rPr>
        <w:t>4</w:t>
      </w:r>
      <w:r w:rsidRPr="00196D2A">
        <w:rPr>
          <w:rFonts w:ascii="宋体" w:hAnsi="宋体" w:hint="eastAsia"/>
          <w:sz w:val="28"/>
          <w:szCs w:val="28"/>
        </w:rPr>
        <w:t>）</w:t>
      </w:r>
      <w:r w:rsidR="001E182F" w:rsidRPr="00196D2A">
        <w:rPr>
          <w:rFonts w:ascii="宋体" w:hAnsi="宋体" w:hint="eastAsia"/>
          <w:sz w:val="28"/>
          <w:szCs w:val="28"/>
        </w:rPr>
        <w:t>滚动轴承</w:t>
      </w:r>
      <w:r w:rsidR="00977534" w:rsidRPr="00196D2A">
        <w:rPr>
          <w:rFonts w:ascii="宋体" w:hAnsi="宋体" w:hint="eastAsia"/>
          <w:sz w:val="28"/>
          <w:szCs w:val="28"/>
        </w:rPr>
        <w:t>的特点、组成、</w:t>
      </w:r>
      <w:r w:rsidR="001E182F" w:rsidRPr="00196D2A">
        <w:rPr>
          <w:rFonts w:ascii="宋体" w:hAnsi="宋体" w:hint="eastAsia"/>
          <w:sz w:val="28"/>
          <w:szCs w:val="28"/>
        </w:rPr>
        <w:t>主</w:t>
      </w:r>
      <w:r w:rsidR="00977534" w:rsidRPr="00196D2A">
        <w:rPr>
          <w:rFonts w:ascii="宋体" w:hAnsi="宋体" w:hint="eastAsia"/>
          <w:sz w:val="28"/>
          <w:szCs w:val="28"/>
        </w:rPr>
        <w:t>要类型</w:t>
      </w:r>
      <w:r w:rsidR="00E52F85" w:rsidRPr="00196D2A">
        <w:rPr>
          <w:rFonts w:ascii="宋体" w:hAnsi="宋体" w:hint="eastAsia"/>
          <w:sz w:val="28"/>
          <w:szCs w:val="28"/>
        </w:rPr>
        <w:t>、</w:t>
      </w:r>
      <w:r w:rsidR="001E182F" w:rsidRPr="00196D2A">
        <w:rPr>
          <w:rFonts w:ascii="宋体" w:hAnsi="宋体" w:hint="eastAsia"/>
          <w:sz w:val="28"/>
          <w:szCs w:val="28"/>
        </w:rPr>
        <w:t>代号</w:t>
      </w:r>
      <w:r w:rsidR="00E52F85" w:rsidRPr="00196D2A">
        <w:rPr>
          <w:rFonts w:ascii="宋体" w:hAnsi="宋体" w:hint="eastAsia"/>
          <w:sz w:val="28"/>
          <w:szCs w:val="28"/>
        </w:rPr>
        <w:t>及选择</w:t>
      </w:r>
      <w:r w:rsidR="001E182F" w:rsidRPr="00196D2A">
        <w:rPr>
          <w:rFonts w:ascii="宋体" w:hAnsi="宋体" w:hint="eastAsia"/>
          <w:sz w:val="28"/>
          <w:szCs w:val="28"/>
        </w:rPr>
        <w:t>；滚动轴承</w:t>
      </w:r>
      <w:r w:rsidR="000D3ADF" w:rsidRPr="00196D2A">
        <w:rPr>
          <w:rFonts w:ascii="宋体" w:hAnsi="宋体" w:hint="eastAsia"/>
          <w:sz w:val="28"/>
          <w:szCs w:val="28"/>
        </w:rPr>
        <w:t>寿命所涉及的基本概念；</w:t>
      </w:r>
      <w:r w:rsidR="001E182F" w:rsidRPr="00196D2A">
        <w:rPr>
          <w:rFonts w:ascii="宋体" w:hAnsi="宋体" w:hint="eastAsia"/>
          <w:sz w:val="28"/>
          <w:szCs w:val="28"/>
        </w:rPr>
        <w:t>滚动轴承寿命</w:t>
      </w:r>
      <w:r w:rsidR="000D3ADF" w:rsidRPr="00196D2A">
        <w:rPr>
          <w:rFonts w:ascii="宋体" w:hAnsi="宋体" w:hint="eastAsia"/>
          <w:sz w:val="28"/>
          <w:szCs w:val="28"/>
        </w:rPr>
        <w:t>的</w:t>
      </w:r>
      <w:r w:rsidR="001E182F" w:rsidRPr="00196D2A">
        <w:rPr>
          <w:rFonts w:ascii="宋体" w:hAnsi="宋体" w:hint="eastAsia"/>
          <w:sz w:val="28"/>
          <w:szCs w:val="28"/>
        </w:rPr>
        <w:t>计算和组合</w:t>
      </w:r>
      <w:r w:rsidR="001E182F" w:rsidRPr="00196D2A">
        <w:rPr>
          <w:rFonts w:ascii="宋体" w:hAnsi="宋体"/>
          <w:sz w:val="28"/>
          <w:szCs w:val="28"/>
        </w:rPr>
        <w:t>设计</w:t>
      </w:r>
      <w:r w:rsidR="001E182F" w:rsidRPr="00196D2A">
        <w:rPr>
          <w:rFonts w:ascii="宋体" w:hAnsi="宋体" w:hint="eastAsia"/>
          <w:sz w:val="28"/>
          <w:szCs w:val="28"/>
        </w:rPr>
        <w:t>。</w:t>
      </w:r>
    </w:p>
    <w:p w14:paraId="5E0185E3" w14:textId="242182BA" w:rsidR="002F66C3" w:rsidRPr="002F66C3" w:rsidRDefault="00867F6B" w:rsidP="00DE452D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196D2A">
        <w:rPr>
          <w:rFonts w:ascii="宋体" w:hAnsi="宋体" w:hint="eastAsia"/>
          <w:sz w:val="28"/>
          <w:szCs w:val="28"/>
        </w:rPr>
        <w:t>（1</w:t>
      </w:r>
      <w:r w:rsidR="00DE2E8E" w:rsidRPr="00196D2A">
        <w:rPr>
          <w:rFonts w:ascii="宋体" w:hAnsi="宋体" w:hint="eastAsia"/>
          <w:sz w:val="28"/>
          <w:szCs w:val="28"/>
        </w:rPr>
        <w:t>5</w:t>
      </w:r>
      <w:r w:rsidRPr="00196D2A">
        <w:rPr>
          <w:rFonts w:ascii="宋体" w:hAnsi="宋体" w:hint="eastAsia"/>
          <w:sz w:val="28"/>
          <w:szCs w:val="28"/>
        </w:rPr>
        <w:t>）</w:t>
      </w:r>
      <w:r w:rsidR="00E52F85" w:rsidRPr="00196D2A">
        <w:rPr>
          <w:rFonts w:ascii="宋体" w:hAnsi="宋体" w:hint="eastAsia"/>
          <w:sz w:val="28"/>
          <w:szCs w:val="28"/>
        </w:rPr>
        <w:t>联轴器和离合器的作用和分类，</w:t>
      </w:r>
      <w:r w:rsidRPr="00196D2A">
        <w:rPr>
          <w:rFonts w:ascii="宋体" w:hAnsi="宋体" w:hint="eastAsia"/>
          <w:sz w:val="28"/>
          <w:szCs w:val="28"/>
        </w:rPr>
        <w:t>常见联轴器的特点。</w:t>
      </w:r>
    </w:p>
    <w:p w14:paraId="6539684E" w14:textId="4910482E" w:rsidR="009871D4" w:rsidRPr="00196D2A" w:rsidRDefault="00BD1906" w:rsidP="00DE452D">
      <w:pPr>
        <w:snapToGrid w:val="0"/>
        <w:spacing w:beforeLines="50" w:before="355" w:line="56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四、推荐书目</w:t>
      </w:r>
    </w:p>
    <w:p w14:paraId="66635E76" w14:textId="2927E8FC" w:rsidR="009871D4" w:rsidRDefault="00BD1906" w:rsidP="00DE452D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.</w:t>
      </w:r>
      <w:r w:rsidR="009871D4" w:rsidRPr="00196D2A">
        <w:rPr>
          <w:rFonts w:ascii="宋体" w:hAnsi="宋体" w:hint="eastAsia"/>
          <w:sz w:val="28"/>
          <w:szCs w:val="28"/>
        </w:rPr>
        <w:t>杨可桢</w:t>
      </w:r>
      <w:r w:rsidR="002F66C3">
        <w:rPr>
          <w:rFonts w:ascii="宋体" w:hAnsi="宋体"/>
          <w:sz w:val="28"/>
          <w:szCs w:val="28"/>
        </w:rPr>
        <w:t>,</w:t>
      </w:r>
      <w:r w:rsidR="009871D4" w:rsidRPr="00196D2A">
        <w:rPr>
          <w:rFonts w:ascii="宋体" w:hAnsi="宋体" w:hint="eastAsia"/>
          <w:sz w:val="28"/>
          <w:szCs w:val="28"/>
        </w:rPr>
        <w:t>程光蕴</w:t>
      </w:r>
      <w:r w:rsidR="002F66C3">
        <w:rPr>
          <w:rFonts w:ascii="宋体" w:hAnsi="宋体"/>
          <w:sz w:val="28"/>
          <w:szCs w:val="28"/>
        </w:rPr>
        <w:t>,</w:t>
      </w:r>
      <w:r w:rsidR="00E1290D" w:rsidRPr="00196D2A">
        <w:rPr>
          <w:rFonts w:ascii="宋体" w:hAnsi="宋体" w:hint="eastAsia"/>
          <w:sz w:val="28"/>
          <w:szCs w:val="28"/>
        </w:rPr>
        <w:t>李仲生</w:t>
      </w:r>
      <w:r w:rsidR="00E67E81">
        <w:rPr>
          <w:rFonts w:ascii="宋体" w:hAnsi="宋体" w:hint="eastAsia"/>
          <w:sz w:val="28"/>
          <w:szCs w:val="28"/>
        </w:rPr>
        <w:t>等</w:t>
      </w:r>
      <w:r w:rsidR="009871D4" w:rsidRPr="00196D2A">
        <w:rPr>
          <w:rFonts w:ascii="宋体" w:hAnsi="宋体" w:hint="eastAsia"/>
          <w:sz w:val="28"/>
          <w:szCs w:val="28"/>
        </w:rPr>
        <w:t>.机械设计基础</w:t>
      </w:r>
      <w:r w:rsidR="00B43B68">
        <w:rPr>
          <w:rFonts w:ascii="宋体" w:hAnsi="宋体"/>
          <w:sz w:val="28"/>
          <w:szCs w:val="28"/>
        </w:rPr>
        <w:t>(</w:t>
      </w:r>
      <w:r w:rsidR="004260A7" w:rsidRPr="00196D2A">
        <w:rPr>
          <w:rFonts w:ascii="宋体" w:hAnsi="宋体" w:hint="eastAsia"/>
          <w:sz w:val="28"/>
          <w:szCs w:val="28"/>
        </w:rPr>
        <w:t>第</w:t>
      </w:r>
      <w:r w:rsidR="00B43B68">
        <w:rPr>
          <w:rFonts w:ascii="宋体" w:hAnsi="宋体"/>
          <w:sz w:val="28"/>
          <w:szCs w:val="28"/>
        </w:rPr>
        <w:t>7</w:t>
      </w:r>
      <w:r w:rsidR="009871D4" w:rsidRPr="00196D2A">
        <w:rPr>
          <w:rFonts w:ascii="宋体" w:hAnsi="宋体" w:hint="eastAsia"/>
          <w:sz w:val="28"/>
          <w:szCs w:val="28"/>
        </w:rPr>
        <w:t>版</w:t>
      </w:r>
      <w:r w:rsidR="00B43B68">
        <w:rPr>
          <w:rFonts w:ascii="宋体" w:hAnsi="宋体"/>
          <w:sz w:val="28"/>
          <w:szCs w:val="28"/>
        </w:rPr>
        <w:t>)</w:t>
      </w:r>
      <w:r w:rsidR="002F66C3">
        <w:rPr>
          <w:rFonts w:ascii="宋体" w:hAnsi="宋体"/>
          <w:sz w:val="28"/>
          <w:szCs w:val="28"/>
        </w:rPr>
        <w:t>.</w:t>
      </w:r>
      <w:r w:rsidR="009871D4" w:rsidRPr="00196D2A">
        <w:rPr>
          <w:rFonts w:ascii="宋体" w:hAnsi="宋体" w:hint="eastAsia"/>
          <w:sz w:val="28"/>
          <w:szCs w:val="28"/>
        </w:rPr>
        <w:t>高等教育出版社</w:t>
      </w:r>
      <w:r w:rsidR="002F66C3">
        <w:rPr>
          <w:rFonts w:ascii="宋体" w:hAnsi="宋体"/>
          <w:sz w:val="28"/>
          <w:szCs w:val="28"/>
        </w:rPr>
        <w:t>,</w:t>
      </w:r>
      <w:r w:rsidR="00E1290D" w:rsidRPr="00196D2A">
        <w:rPr>
          <w:rFonts w:ascii="宋体" w:hAnsi="宋体" w:hint="eastAsia"/>
          <w:sz w:val="28"/>
          <w:szCs w:val="28"/>
        </w:rPr>
        <w:t>20</w:t>
      </w:r>
      <w:r w:rsidR="00B43B68">
        <w:rPr>
          <w:rFonts w:ascii="宋体" w:hAnsi="宋体"/>
          <w:sz w:val="28"/>
          <w:szCs w:val="28"/>
        </w:rPr>
        <w:t>20</w:t>
      </w:r>
      <w:r w:rsidR="009871D4" w:rsidRPr="00196D2A">
        <w:rPr>
          <w:rFonts w:ascii="宋体" w:hAnsi="宋体" w:hint="eastAsia"/>
          <w:sz w:val="28"/>
          <w:szCs w:val="28"/>
        </w:rPr>
        <w:t>年.</w:t>
      </w:r>
    </w:p>
    <w:sectPr w:rsidR="009871D4">
      <w:footerReference w:type="even" r:id="rId7"/>
      <w:footerReference w:type="default" r:id="rId8"/>
      <w:pgSz w:w="11906" w:h="16838"/>
      <w:pgMar w:top="1440" w:right="1418" w:bottom="1440" w:left="1418" w:header="851" w:footer="992" w:gutter="0"/>
      <w:cols w:space="425"/>
      <w:docGrid w:type="lines" w:linePitch="7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58C18F" w14:textId="77777777" w:rsidR="0065485B" w:rsidRDefault="0065485B">
      <w:r>
        <w:separator/>
      </w:r>
    </w:p>
  </w:endnote>
  <w:endnote w:type="continuationSeparator" w:id="0">
    <w:p w14:paraId="63FF2EEF" w14:textId="77777777" w:rsidR="0065485B" w:rsidRDefault="00654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B73E3" w14:textId="77777777" w:rsidR="000A19B4" w:rsidRDefault="000A19B4" w:rsidP="002C7C3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D99AA53" w14:textId="77777777" w:rsidR="000A19B4" w:rsidRDefault="000A19B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1A3CA" w14:textId="7327D31E" w:rsidR="000A19B4" w:rsidRDefault="000A19B4" w:rsidP="002C7C3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E452D">
      <w:rPr>
        <w:rStyle w:val="a6"/>
        <w:noProof/>
      </w:rPr>
      <w:t>2</w:t>
    </w:r>
    <w:r>
      <w:rPr>
        <w:rStyle w:val="a6"/>
      </w:rPr>
      <w:fldChar w:fldCharType="end"/>
    </w:r>
  </w:p>
  <w:p w14:paraId="079563B6" w14:textId="77777777" w:rsidR="000A19B4" w:rsidRDefault="000A19B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941931" w14:textId="77777777" w:rsidR="0065485B" w:rsidRDefault="0065485B">
      <w:r>
        <w:separator/>
      </w:r>
    </w:p>
  </w:footnote>
  <w:footnote w:type="continuationSeparator" w:id="0">
    <w:p w14:paraId="10704D73" w14:textId="77777777" w:rsidR="0065485B" w:rsidRDefault="00654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D4A30"/>
    <w:multiLevelType w:val="hybridMultilevel"/>
    <w:tmpl w:val="E90855E0"/>
    <w:lvl w:ilvl="0" w:tplc="5B8C7452">
      <w:start w:val="1"/>
      <w:numFmt w:val="japaneseCounting"/>
      <w:lvlText w:val="(%1)"/>
      <w:lvlJc w:val="left"/>
      <w:pPr>
        <w:tabs>
          <w:tab w:val="num" w:pos="1282"/>
        </w:tabs>
        <w:ind w:left="1282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</w:lvl>
  </w:abstractNum>
  <w:abstractNum w:abstractNumId="1" w15:restartNumberingAfterBreak="0">
    <w:nsid w:val="44B16F30"/>
    <w:multiLevelType w:val="hybridMultilevel"/>
    <w:tmpl w:val="9808DAE8"/>
    <w:lvl w:ilvl="0" w:tplc="6E4CC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483A0E4D"/>
    <w:multiLevelType w:val="hybridMultilevel"/>
    <w:tmpl w:val="D632CD82"/>
    <w:lvl w:ilvl="0" w:tplc="8270A2B8">
      <w:start w:val="1"/>
      <w:numFmt w:val="decimal"/>
      <w:lvlText w:val="（%1）"/>
      <w:lvlJc w:val="left"/>
      <w:pPr>
        <w:tabs>
          <w:tab w:val="num" w:pos="1680"/>
        </w:tabs>
        <w:ind w:left="1680" w:hanging="7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00"/>
        </w:tabs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60"/>
        </w:tabs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20"/>
        </w:tabs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20"/>
      </w:pPr>
    </w:lvl>
  </w:abstractNum>
  <w:abstractNum w:abstractNumId="3" w15:restartNumberingAfterBreak="0">
    <w:nsid w:val="7EB672C4"/>
    <w:multiLevelType w:val="hybridMultilevel"/>
    <w:tmpl w:val="4106CFA0"/>
    <w:lvl w:ilvl="0" w:tplc="E27410F8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00"/>
        </w:tabs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60"/>
        </w:tabs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20"/>
        </w:tabs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5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FC9"/>
    <w:rsid w:val="000076D5"/>
    <w:rsid w:val="00021D82"/>
    <w:rsid w:val="0003576D"/>
    <w:rsid w:val="0005416E"/>
    <w:rsid w:val="00096167"/>
    <w:rsid w:val="000A19B4"/>
    <w:rsid w:val="000A2650"/>
    <w:rsid w:val="000A53F0"/>
    <w:rsid w:val="000B681F"/>
    <w:rsid w:val="000B6A9C"/>
    <w:rsid w:val="000D3ADF"/>
    <w:rsid w:val="000D6C39"/>
    <w:rsid w:val="00104D13"/>
    <w:rsid w:val="00144293"/>
    <w:rsid w:val="00174767"/>
    <w:rsid w:val="00175B82"/>
    <w:rsid w:val="001831C8"/>
    <w:rsid w:val="001917D1"/>
    <w:rsid w:val="0019521D"/>
    <w:rsid w:val="00196D2A"/>
    <w:rsid w:val="001E182F"/>
    <w:rsid w:val="001F4715"/>
    <w:rsid w:val="001F57DF"/>
    <w:rsid w:val="0020056B"/>
    <w:rsid w:val="00206670"/>
    <w:rsid w:val="0021614F"/>
    <w:rsid w:val="00222AE1"/>
    <w:rsid w:val="0022749D"/>
    <w:rsid w:val="002300CF"/>
    <w:rsid w:val="002422B2"/>
    <w:rsid w:val="00281190"/>
    <w:rsid w:val="002C7C38"/>
    <w:rsid w:val="002D0485"/>
    <w:rsid w:val="002E33D1"/>
    <w:rsid w:val="002F1AE4"/>
    <w:rsid w:val="002F3F68"/>
    <w:rsid w:val="002F66C3"/>
    <w:rsid w:val="00315091"/>
    <w:rsid w:val="003254A2"/>
    <w:rsid w:val="00336F71"/>
    <w:rsid w:val="00375719"/>
    <w:rsid w:val="003A0253"/>
    <w:rsid w:val="003D119B"/>
    <w:rsid w:val="00405D25"/>
    <w:rsid w:val="00421ECC"/>
    <w:rsid w:val="00425278"/>
    <w:rsid w:val="004260A7"/>
    <w:rsid w:val="004307B8"/>
    <w:rsid w:val="004B1880"/>
    <w:rsid w:val="004B2F3B"/>
    <w:rsid w:val="004C019C"/>
    <w:rsid w:val="004D0E88"/>
    <w:rsid w:val="004D6374"/>
    <w:rsid w:val="004F2783"/>
    <w:rsid w:val="005476D1"/>
    <w:rsid w:val="00555751"/>
    <w:rsid w:val="0056541B"/>
    <w:rsid w:val="0058003E"/>
    <w:rsid w:val="005818AF"/>
    <w:rsid w:val="0059075F"/>
    <w:rsid w:val="005B3639"/>
    <w:rsid w:val="00610F0A"/>
    <w:rsid w:val="00611865"/>
    <w:rsid w:val="00622969"/>
    <w:rsid w:val="0062709A"/>
    <w:rsid w:val="00630F77"/>
    <w:rsid w:val="00640EAB"/>
    <w:rsid w:val="00644E0C"/>
    <w:rsid w:val="0065485B"/>
    <w:rsid w:val="00677B7D"/>
    <w:rsid w:val="006911CE"/>
    <w:rsid w:val="00693D3A"/>
    <w:rsid w:val="006B7987"/>
    <w:rsid w:val="006E5AB4"/>
    <w:rsid w:val="00707B49"/>
    <w:rsid w:val="007223B4"/>
    <w:rsid w:val="00735791"/>
    <w:rsid w:val="00736B26"/>
    <w:rsid w:val="00740A0C"/>
    <w:rsid w:val="00747149"/>
    <w:rsid w:val="00775A39"/>
    <w:rsid w:val="007818BC"/>
    <w:rsid w:val="007862E7"/>
    <w:rsid w:val="00792CBE"/>
    <w:rsid w:val="007936C4"/>
    <w:rsid w:val="007973D4"/>
    <w:rsid w:val="008254E2"/>
    <w:rsid w:val="00840511"/>
    <w:rsid w:val="00867F6B"/>
    <w:rsid w:val="00894FF4"/>
    <w:rsid w:val="008E1F67"/>
    <w:rsid w:val="008E7059"/>
    <w:rsid w:val="0093275F"/>
    <w:rsid w:val="00937BF9"/>
    <w:rsid w:val="00943671"/>
    <w:rsid w:val="00973625"/>
    <w:rsid w:val="00973F16"/>
    <w:rsid w:val="00977534"/>
    <w:rsid w:val="009871D4"/>
    <w:rsid w:val="00994EFA"/>
    <w:rsid w:val="00996A97"/>
    <w:rsid w:val="009A63EF"/>
    <w:rsid w:val="009A6FCD"/>
    <w:rsid w:val="009B1577"/>
    <w:rsid w:val="009B3098"/>
    <w:rsid w:val="009E1304"/>
    <w:rsid w:val="00A0619B"/>
    <w:rsid w:val="00A1710E"/>
    <w:rsid w:val="00A2519A"/>
    <w:rsid w:val="00A47A08"/>
    <w:rsid w:val="00A97539"/>
    <w:rsid w:val="00AC407B"/>
    <w:rsid w:val="00AD367E"/>
    <w:rsid w:val="00AD5C58"/>
    <w:rsid w:val="00AE3A51"/>
    <w:rsid w:val="00AF41DB"/>
    <w:rsid w:val="00B43B68"/>
    <w:rsid w:val="00B45D14"/>
    <w:rsid w:val="00B50DC4"/>
    <w:rsid w:val="00B53D9E"/>
    <w:rsid w:val="00B56075"/>
    <w:rsid w:val="00B74623"/>
    <w:rsid w:val="00B74F9C"/>
    <w:rsid w:val="00B86414"/>
    <w:rsid w:val="00BA0437"/>
    <w:rsid w:val="00BC26A2"/>
    <w:rsid w:val="00BD1906"/>
    <w:rsid w:val="00C01051"/>
    <w:rsid w:val="00C07465"/>
    <w:rsid w:val="00C45E99"/>
    <w:rsid w:val="00C92264"/>
    <w:rsid w:val="00CA0201"/>
    <w:rsid w:val="00CB4FC9"/>
    <w:rsid w:val="00CD5753"/>
    <w:rsid w:val="00D326D7"/>
    <w:rsid w:val="00D4536A"/>
    <w:rsid w:val="00D76958"/>
    <w:rsid w:val="00D829D5"/>
    <w:rsid w:val="00DA2CD9"/>
    <w:rsid w:val="00DA3F5F"/>
    <w:rsid w:val="00DC3D76"/>
    <w:rsid w:val="00DC42FE"/>
    <w:rsid w:val="00DE2E8E"/>
    <w:rsid w:val="00DE452D"/>
    <w:rsid w:val="00DF09C5"/>
    <w:rsid w:val="00DF3D46"/>
    <w:rsid w:val="00E02D3D"/>
    <w:rsid w:val="00E05027"/>
    <w:rsid w:val="00E1290D"/>
    <w:rsid w:val="00E43AC7"/>
    <w:rsid w:val="00E500CA"/>
    <w:rsid w:val="00E52F85"/>
    <w:rsid w:val="00E67E81"/>
    <w:rsid w:val="00E724A0"/>
    <w:rsid w:val="00E86E65"/>
    <w:rsid w:val="00EA2F7F"/>
    <w:rsid w:val="00EA694E"/>
    <w:rsid w:val="00EB28B5"/>
    <w:rsid w:val="00EB5467"/>
    <w:rsid w:val="00EB70E1"/>
    <w:rsid w:val="00EC0E67"/>
    <w:rsid w:val="00EC1EE4"/>
    <w:rsid w:val="00ED0924"/>
    <w:rsid w:val="00ED2576"/>
    <w:rsid w:val="00F01D5F"/>
    <w:rsid w:val="00F03A25"/>
    <w:rsid w:val="00F10807"/>
    <w:rsid w:val="00F15F9C"/>
    <w:rsid w:val="00F20ACC"/>
    <w:rsid w:val="00F33103"/>
    <w:rsid w:val="00F37DD8"/>
    <w:rsid w:val="00F41F0A"/>
    <w:rsid w:val="00F66C97"/>
    <w:rsid w:val="00F7188F"/>
    <w:rsid w:val="00F7683A"/>
    <w:rsid w:val="00FA4A17"/>
    <w:rsid w:val="00FC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A810A7"/>
  <w15:chartTrackingRefBased/>
  <w15:docId w15:val="{40269F0D-E2A2-4125-8804-D167EEEC1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Document Map"/>
    <w:basedOn w:val="a"/>
    <w:semiHidden/>
    <w:pPr>
      <w:shd w:val="clear" w:color="auto" w:fill="000080"/>
    </w:pPr>
  </w:style>
  <w:style w:type="paragraph" w:styleId="a5">
    <w:name w:val="footer"/>
    <w:basedOn w:val="a"/>
    <w:rsid w:val="00B50D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B50DC4"/>
  </w:style>
  <w:style w:type="paragraph" w:styleId="a7">
    <w:name w:val="header"/>
    <w:basedOn w:val="a"/>
    <w:link w:val="a8"/>
    <w:rsid w:val="00EC1E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EC1EE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171</Words>
  <Characters>979</Characters>
  <Application>Microsoft Office Word</Application>
  <DocSecurity>0</DocSecurity>
  <Lines>8</Lines>
  <Paragraphs>2</Paragraphs>
  <ScaleCrop>false</ScaleCrop>
  <Company>MC SYSTEM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五、考试大纲</dc:title>
  <dc:subject/>
  <dc:creator>MC SYSTEM</dc:creator>
  <cp:keywords/>
  <cp:lastModifiedBy>China</cp:lastModifiedBy>
  <cp:revision>16</cp:revision>
  <cp:lastPrinted>2007-07-19T02:05:00Z</cp:lastPrinted>
  <dcterms:created xsi:type="dcterms:W3CDTF">2023-07-04T07:54:00Z</dcterms:created>
  <dcterms:modified xsi:type="dcterms:W3CDTF">2023-07-11T02:44:00Z</dcterms:modified>
</cp:coreProperties>
</file>