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F6A4B1" w14:textId="488A273A" w:rsidR="00AA3FFB" w:rsidRPr="00AA3FFB" w:rsidRDefault="00AA3FFB" w:rsidP="006D43E6">
      <w:pPr>
        <w:jc w:val="center"/>
        <w:rPr>
          <w:rFonts w:ascii="宋体" w:eastAsia="宋体" w:hAnsi="宋体"/>
          <w:b/>
          <w:bCs/>
          <w:sz w:val="30"/>
          <w:szCs w:val="30"/>
        </w:rPr>
      </w:pPr>
      <w:bookmarkStart w:id="0" w:name="_GoBack"/>
      <w:bookmarkEnd w:id="0"/>
      <w:r w:rsidRPr="00AA3FFB">
        <w:rPr>
          <w:rFonts w:ascii="宋体" w:eastAsia="宋体" w:hAnsi="宋体" w:hint="eastAsia"/>
          <w:b/>
          <w:bCs/>
          <w:sz w:val="30"/>
          <w:szCs w:val="30"/>
        </w:rPr>
        <w:t>信号与系统</w:t>
      </w:r>
    </w:p>
    <w:p w14:paraId="571916E8" w14:textId="77777777" w:rsidR="00E97DC0" w:rsidRDefault="00E97DC0" w:rsidP="00E97DC0">
      <w:pPr>
        <w:pStyle w:val="a4"/>
        <w:numPr>
          <w:ilvl w:val="0"/>
          <w:numId w:val="1"/>
        </w:numPr>
        <w:ind w:firstLineChars="0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考试要求</w:t>
      </w:r>
    </w:p>
    <w:p w14:paraId="78909ED1" w14:textId="77777777" w:rsidR="00AA3FFB" w:rsidRDefault="00FB1D1B" w:rsidP="006D43E6">
      <w:pPr>
        <w:pStyle w:val="a4"/>
        <w:ind w:firstLine="560"/>
        <w:jc w:val="left"/>
        <w:rPr>
          <w:rFonts w:ascii="宋体" w:eastAsia="宋体" w:hAnsi="宋体"/>
          <w:sz w:val="28"/>
          <w:szCs w:val="28"/>
        </w:rPr>
      </w:pPr>
      <w:r w:rsidRPr="00FB1D1B">
        <w:rPr>
          <w:rFonts w:ascii="宋体" w:eastAsia="宋体" w:hAnsi="宋体"/>
          <w:sz w:val="28"/>
          <w:szCs w:val="28"/>
        </w:rPr>
        <w:t>要求考生熟练地掌握本课程所讲述的基本概念、基本理论和基本分析方法，并利用这些经典理论分析、解释和计算一些相关的问题。</w:t>
      </w:r>
    </w:p>
    <w:p w14:paraId="5F299E47" w14:textId="77777777" w:rsidR="00FB1D1B" w:rsidRDefault="00FB1D1B" w:rsidP="00640176">
      <w:pPr>
        <w:widowControl/>
        <w:spacing w:line="340" w:lineRule="exact"/>
        <w:ind w:leftChars="1" w:left="2" w:firstLineChars="200" w:firstLine="560"/>
        <w:jc w:val="left"/>
        <w:rPr>
          <w:rFonts w:ascii="宋体" w:eastAsia="宋体" w:hAnsi="宋体"/>
          <w:sz w:val="28"/>
          <w:szCs w:val="28"/>
        </w:rPr>
      </w:pPr>
    </w:p>
    <w:p w14:paraId="5AA9E86D" w14:textId="77777777" w:rsidR="00F843D9" w:rsidRDefault="00E97DC0" w:rsidP="00F843D9">
      <w:pPr>
        <w:pStyle w:val="a4"/>
        <w:numPr>
          <w:ilvl w:val="0"/>
          <w:numId w:val="1"/>
        </w:numPr>
        <w:ind w:firstLineChars="0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考试题型</w:t>
      </w:r>
    </w:p>
    <w:p w14:paraId="4346873F" w14:textId="77777777" w:rsidR="001C1A95" w:rsidRDefault="00007F19" w:rsidP="006D43E6">
      <w:pPr>
        <w:pStyle w:val="a4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满分1</w:t>
      </w:r>
      <w:r>
        <w:rPr>
          <w:rFonts w:ascii="宋体" w:eastAsia="宋体" w:hAnsi="宋体"/>
          <w:sz w:val="28"/>
          <w:szCs w:val="28"/>
        </w:rPr>
        <w:t>50</w:t>
      </w:r>
      <w:r>
        <w:rPr>
          <w:rFonts w:ascii="宋体" w:eastAsia="宋体" w:hAnsi="宋体" w:hint="eastAsia"/>
          <w:sz w:val="28"/>
          <w:szCs w:val="28"/>
        </w:rPr>
        <w:t>分，</w:t>
      </w:r>
      <w:r w:rsidR="001C1A95" w:rsidRPr="00640176">
        <w:rPr>
          <w:rFonts w:ascii="宋体" w:eastAsia="宋体" w:hAnsi="宋体" w:hint="eastAsia"/>
          <w:sz w:val="28"/>
          <w:szCs w:val="28"/>
        </w:rPr>
        <w:t>主要题型有：填空题、简答题、画图题、计算题等。</w:t>
      </w:r>
    </w:p>
    <w:p w14:paraId="5EEF4ABD" w14:textId="77777777" w:rsidR="00E97DC0" w:rsidRPr="00F843D9" w:rsidRDefault="00E97DC0" w:rsidP="00F843D9">
      <w:pPr>
        <w:pStyle w:val="a4"/>
        <w:numPr>
          <w:ilvl w:val="0"/>
          <w:numId w:val="1"/>
        </w:numPr>
        <w:ind w:firstLineChars="0"/>
        <w:jc w:val="left"/>
        <w:rPr>
          <w:rFonts w:ascii="宋体" w:eastAsia="宋体" w:hAnsi="宋体"/>
          <w:b/>
          <w:bCs/>
          <w:sz w:val="28"/>
          <w:szCs w:val="28"/>
        </w:rPr>
      </w:pPr>
      <w:r w:rsidRPr="00F843D9">
        <w:rPr>
          <w:rFonts w:ascii="宋体" w:eastAsia="宋体" w:hAnsi="宋体" w:hint="eastAsia"/>
          <w:b/>
          <w:bCs/>
          <w:sz w:val="28"/>
          <w:szCs w:val="28"/>
        </w:rPr>
        <w:t>考试大纲内容</w:t>
      </w:r>
    </w:p>
    <w:p w14:paraId="1D132B93" w14:textId="77777777" w:rsidR="00E97DC0" w:rsidRPr="00640176" w:rsidRDefault="00640176" w:rsidP="006D43E6">
      <w:pPr>
        <w:widowControl/>
        <w:ind w:leftChars="1" w:left="2"/>
        <w:jc w:val="left"/>
        <w:rPr>
          <w:rFonts w:ascii="宋体" w:eastAsia="宋体" w:hAnsi="宋体"/>
          <w:sz w:val="28"/>
          <w:szCs w:val="28"/>
        </w:rPr>
      </w:pPr>
      <w:r w:rsidRPr="00640176">
        <w:rPr>
          <w:rFonts w:ascii="宋体" w:eastAsia="宋体" w:hAnsi="宋体"/>
          <w:sz w:val="28"/>
          <w:szCs w:val="28"/>
        </w:rPr>
        <w:t>1</w:t>
      </w:r>
      <w:r w:rsidRPr="00640176">
        <w:rPr>
          <w:rFonts w:ascii="宋体" w:eastAsia="宋体" w:hAnsi="宋体" w:hint="eastAsia"/>
          <w:sz w:val="28"/>
          <w:szCs w:val="28"/>
        </w:rPr>
        <w:t>、</w:t>
      </w:r>
      <w:r w:rsidR="00E97DC0" w:rsidRPr="00640176">
        <w:rPr>
          <w:rFonts w:ascii="宋体" w:eastAsia="宋体" w:hAnsi="宋体" w:hint="eastAsia"/>
          <w:sz w:val="28"/>
          <w:szCs w:val="28"/>
        </w:rPr>
        <w:t>信号与系统的基本概念</w:t>
      </w:r>
    </w:p>
    <w:p w14:paraId="037B63FF" w14:textId="77777777" w:rsidR="00E97DC0" w:rsidRPr="00640176" w:rsidRDefault="00E97DC0" w:rsidP="006D43E6">
      <w:pPr>
        <w:widowControl/>
        <w:ind w:leftChars="1" w:left="2"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640176">
        <w:rPr>
          <w:rFonts w:ascii="宋体" w:eastAsia="宋体" w:hAnsi="宋体" w:hint="eastAsia"/>
          <w:sz w:val="28"/>
          <w:szCs w:val="28"/>
        </w:rPr>
        <w:t>信号的描述及其分类</w:t>
      </w:r>
      <w:r w:rsidR="00640176" w:rsidRPr="00640176">
        <w:rPr>
          <w:rFonts w:ascii="宋体" w:eastAsia="宋体" w:hAnsi="宋体" w:hint="eastAsia"/>
          <w:sz w:val="28"/>
          <w:szCs w:val="28"/>
        </w:rPr>
        <w:t>，</w:t>
      </w:r>
      <w:r w:rsidRPr="00640176">
        <w:rPr>
          <w:rFonts w:ascii="宋体" w:eastAsia="宋体" w:hAnsi="宋体" w:hint="eastAsia"/>
          <w:sz w:val="28"/>
          <w:szCs w:val="28"/>
        </w:rPr>
        <w:t>典型信号及其时域特性</w:t>
      </w:r>
      <w:r w:rsidR="00640176" w:rsidRPr="00640176">
        <w:rPr>
          <w:rFonts w:ascii="宋体" w:eastAsia="宋体" w:hAnsi="宋体" w:hint="eastAsia"/>
          <w:sz w:val="28"/>
          <w:szCs w:val="28"/>
        </w:rPr>
        <w:t>，</w:t>
      </w:r>
      <w:r w:rsidRPr="00640176">
        <w:rPr>
          <w:rFonts w:ascii="宋体" w:eastAsia="宋体" w:hAnsi="宋体" w:hint="eastAsia"/>
          <w:sz w:val="28"/>
          <w:szCs w:val="28"/>
        </w:rPr>
        <w:t>信号的基本运算</w:t>
      </w:r>
      <w:r w:rsidR="00640176" w:rsidRPr="00640176">
        <w:rPr>
          <w:rFonts w:ascii="宋体" w:eastAsia="宋体" w:hAnsi="宋体" w:hint="eastAsia"/>
          <w:sz w:val="28"/>
          <w:szCs w:val="28"/>
        </w:rPr>
        <w:t>，</w:t>
      </w:r>
      <w:r w:rsidRPr="00640176">
        <w:rPr>
          <w:rFonts w:ascii="宋体" w:eastAsia="宋体" w:hAnsi="宋体" w:hint="eastAsia"/>
          <w:sz w:val="28"/>
          <w:szCs w:val="28"/>
        </w:rPr>
        <w:t>系统的描述及其分类</w:t>
      </w:r>
      <w:r w:rsidR="00640176" w:rsidRPr="00640176">
        <w:rPr>
          <w:rFonts w:ascii="宋体" w:eastAsia="宋体" w:hAnsi="宋体" w:hint="eastAsia"/>
          <w:sz w:val="28"/>
          <w:szCs w:val="28"/>
        </w:rPr>
        <w:t>，</w:t>
      </w:r>
      <w:r w:rsidRPr="00640176">
        <w:rPr>
          <w:rFonts w:ascii="宋体" w:eastAsia="宋体" w:hAnsi="宋体" w:hint="eastAsia"/>
          <w:sz w:val="28"/>
          <w:szCs w:val="28"/>
        </w:rPr>
        <w:t>线性时不变系统的性质</w:t>
      </w:r>
      <w:r w:rsidR="00407E52">
        <w:rPr>
          <w:rFonts w:ascii="宋体" w:eastAsia="宋体" w:hAnsi="宋体" w:hint="eastAsia"/>
          <w:sz w:val="28"/>
          <w:szCs w:val="28"/>
        </w:rPr>
        <w:t>。</w:t>
      </w:r>
    </w:p>
    <w:p w14:paraId="3E0A12C6" w14:textId="77777777" w:rsidR="00674E3A" w:rsidRPr="00674E3A" w:rsidRDefault="00D51070" w:rsidP="006D43E6">
      <w:pPr>
        <w:widowControl/>
        <w:rPr>
          <w:rFonts w:ascii="宋体" w:eastAsia="宋体" w:hAnsi="宋体" w:cs="宋体"/>
          <w:kern w:val="0"/>
          <w:sz w:val="28"/>
          <w:szCs w:val="28"/>
        </w:rPr>
      </w:pPr>
      <w:r w:rsidRPr="00674E3A">
        <w:rPr>
          <w:rFonts w:ascii="宋体" w:eastAsia="宋体" w:hAnsi="宋体"/>
          <w:sz w:val="28"/>
          <w:szCs w:val="28"/>
        </w:rPr>
        <w:t>2</w:t>
      </w:r>
      <w:r w:rsidRPr="00674E3A">
        <w:rPr>
          <w:rFonts w:ascii="宋体" w:eastAsia="宋体" w:hAnsi="宋体" w:hint="eastAsia"/>
          <w:sz w:val="28"/>
          <w:szCs w:val="28"/>
        </w:rPr>
        <w:t>、</w:t>
      </w:r>
      <w:r w:rsidR="00674E3A" w:rsidRPr="00674E3A">
        <w:rPr>
          <w:rFonts w:ascii="宋体" w:eastAsia="宋体" w:hAnsi="宋体" w:cs="宋体" w:hint="eastAsia"/>
          <w:kern w:val="0"/>
          <w:sz w:val="28"/>
          <w:szCs w:val="28"/>
        </w:rPr>
        <w:t>线性时不变系统的时域分析</w:t>
      </w:r>
    </w:p>
    <w:p w14:paraId="237F105F" w14:textId="77777777" w:rsidR="00E97DC0" w:rsidRDefault="00E97DC0" w:rsidP="006D43E6">
      <w:pPr>
        <w:widowControl/>
        <w:ind w:leftChars="1" w:left="2"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407E52">
        <w:rPr>
          <w:rFonts w:ascii="宋体" w:eastAsia="宋体" w:hAnsi="宋体" w:hint="eastAsia"/>
          <w:sz w:val="28"/>
          <w:szCs w:val="28"/>
        </w:rPr>
        <w:t>零输入响应、零状态响应、完全响应</w:t>
      </w:r>
      <w:r w:rsidR="00D51070">
        <w:rPr>
          <w:rFonts w:ascii="宋体" w:eastAsia="宋体" w:hAnsi="宋体" w:hint="eastAsia"/>
          <w:sz w:val="28"/>
          <w:szCs w:val="28"/>
        </w:rPr>
        <w:t>，</w:t>
      </w:r>
      <w:r w:rsidRPr="00407E52">
        <w:rPr>
          <w:rFonts w:ascii="宋体" w:eastAsia="宋体" w:hAnsi="宋体" w:hint="eastAsia"/>
          <w:sz w:val="28"/>
          <w:szCs w:val="28"/>
        </w:rPr>
        <w:t>冲激响应</w:t>
      </w:r>
      <w:r w:rsidR="00D51070">
        <w:rPr>
          <w:rFonts w:ascii="宋体" w:eastAsia="宋体" w:hAnsi="宋体" w:hint="eastAsia"/>
          <w:sz w:val="28"/>
          <w:szCs w:val="28"/>
        </w:rPr>
        <w:t>，</w:t>
      </w:r>
      <w:r w:rsidRPr="00407E52">
        <w:rPr>
          <w:rFonts w:ascii="宋体" w:eastAsia="宋体" w:hAnsi="宋体" w:hint="eastAsia"/>
          <w:sz w:val="28"/>
          <w:szCs w:val="28"/>
        </w:rPr>
        <w:t>卷积积分的定义及卷积积分的物理意义</w:t>
      </w:r>
      <w:r w:rsidR="00D51070">
        <w:rPr>
          <w:rFonts w:ascii="宋体" w:eastAsia="宋体" w:hAnsi="宋体" w:hint="eastAsia"/>
          <w:sz w:val="28"/>
          <w:szCs w:val="28"/>
        </w:rPr>
        <w:t>，</w:t>
      </w:r>
      <w:r w:rsidRPr="00407E52">
        <w:rPr>
          <w:rFonts w:ascii="宋体" w:eastAsia="宋体" w:hAnsi="宋体" w:hint="eastAsia"/>
          <w:sz w:val="28"/>
          <w:szCs w:val="28"/>
        </w:rPr>
        <w:t>卷积积分的性质及计算</w:t>
      </w:r>
      <w:r w:rsidR="00665C30">
        <w:rPr>
          <w:rFonts w:ascii="宋体" w:eastAsia="宋体" w:hAnsi="宋体" w:hint="eastAsia"/>
          <w:sz w:val="28"/>
          <w:szCs w:val="28"/>
        </w:rPr>
        <w:t>，</w:t>
      </w:r>
      <w:r w:rsidRPr="00407E52">
        <w:rPr>
          <w:rFonts w:ascii="宋体" w:eastAsia="宋体" w:hAnsi="宋体" w:hint="eastAsia"/>
          <w:sz w:val="28"/>
          <w:szCs w:val="28"/>
        </w:rPr>
        <w:t>单位</w:t>
      </w:r>
      <w:r w:rsidR="00F8169C">
        <w:rPr>
          <w:rFonts w:ascii="宋体" w:eastAsia="宋体" w:hAnsi="宋体" w:hint="eastAsia"/>
          <w:sz w:val="28"/>
          <w:szCs w:val="28"/>
        </w:rPr>
        <w:t>脉冲</w:t>
      </w:r>
      <w:r w:rsidRPr="00407E52">
        <w:rPr>
          <w:rFonts w:ascii="宋体" w:eastAsia="宋体" w:hAnsi="宋体" w:hint="eastAsia"/>
          <w:sz w:val="28"/>
          <w:szCs w:val="28"/>
        </w:rPr>
        <w:t>响应</w:t>
      </w:r>
      <w:r w:rsidR="00E86641">
        <w:rPr>
          <w:rFonts w:ascii="宋体" w:eastAsia="宋体" w:hAnsi="宋体" w:hint="eastAsia"/>
          <w:sz w:val="28"/>
          <w:szCs w:val="28"/>
        </w:rPr>
        <w:t>，</w:t>
      </w:r>
      <w:r w:rsidRPr="00407E52">
        <w:rPr>
          <w:rFonts w:ascii="宋体" w:eastAsia="宋体" w:hAnsi="宋体" w:hint="eastAsia"/>
          <w:sz w:val="28"/>
          <w:szCs w:val="28"/>
        </w:rPr>
        <w:t>卷积和的定义及卷积和的物理意义</w:t>
      </w:r>
      <w:r w:rsidR="00E86641">
        <w:rPr>
          <w:rFonts w:ascii="宋体" w:eastAsia="宋体" w:hAnsi="宋体" w:hint="eastAsia"/>
          <w:sz w:val="28"/>
          <w:szCs w:val="28"/>
        </w:rPr>
        <w:t>，</w:t>
      </w:r>
      <w:r w:rsidRPr="00407E52">
        <w:rPr>
          <w:rFonts w:ascii="宋体" w:eastAsia="宋体" w:hAnsi="宋体" w:hint="eastAsia"/>
          <w:sz w:val="28"/>
          <w:szCs w:val="28"/>
        </w:rPr>
        <w:t>卷积和的性质及计算</w:t>
      </w:r>
      <w:r w:rsidR="00E86641">
        <w:rPr>
          <w:rFonts w:ascii="宋体" w:eastAsia="宋体" w:hAnsi="宋体" w:hint="eastAsia"/>
          <w:sz w:val="28"/>
          <w:szCs w:val="28"/>
        </w:rPr>
        <w:t>。</w:t>
      </w:r>
    </w:p>
    <w:p w14:paraId="126AAEAE" w14:textId="77777777" w:rsidR="00E97DC0" w:rsidRPr="00407E52" w:rsidRDefault="002A470F" w:rsidP="006D43E6">
      <w:pPr>
        <w:widowControl/>
        <w:ind w:leftChars="1" w:left="2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</w:t>
      </w:r>
      <w:r w:rsidR="00E86641">
        <w:rPr>
          <w:rFonts w:ascii="宋体" w:eastAsia="宋体" w:hAnsi="宋体" w:hint="eastAsia"/>
          <w:sz w:val="28"/>
          <w:szCs w:val="28"/>
        </w:rPr>
        <w:t>、</w:t>
      </w:r>
      <w:r w:rsidR="00E97DC0" w:rsidRPr="00407E52">
        <w:rPr>
          <w:rFonts w:ascii="宋体" w:eastAsia="宋体" w:hAnsi="宋体" w:hint="eastAsia"/>
          <w:sz w:val="28"/>
          <w:szCs w:val="28"/>
        </w:rPr>
        <w:t>连续</w:t>
      </w:r>
      <w:r w:rsidR="00F80853">
        <w:rPr>
          <w:rFonts w:ascii="宋体" w:eastAsia="宋体" w:hAnsi="宋体" w:hint="eastAsia"/>
          <w:sz w:val="28"/>
          <w:szCs w:val="28"/>
        </w:rPr>
        <w:t>时间</w:t>
      </w:r>
      <w:r>
        <w:rPr>
          <w:rFonts w:ascii="宋体" w:eastAsia="宋体" w:hAnsi="宋体" w:hint="eastAsia"/>
          <w:sz w:val="28"/>
          <w:szCs w:val="28"/>
        </w:rPr>
        <w:t>信号</w:t>
      </w:r>
      <w:r w:rsidR="00AB7E1B">
        <w:rPr>
          <w:rFonts w:ascii="宋体" w:eastAsia="宋体" w:hAnsi="宋体" w:hint="eastAsia"/>
          <w:sz w:val="28"/>
          <w:szCs w:val="28"/>
        </w:rPr>
        <w:t>和系统</w:t>
      </w:r>
      <w:r w:rsidR="00E97DC0" w:rsidRPr="00407E52">
        <w:rPr>
          <w:rFonts w:ascii="宋体" w:eastAsia="宋体" w:hAnsi="宋体" w:hint="eastAsia"/>
          <w:sz w:val="28"/>
          <w:szCs w:val="28"/>
        </w:rPr>
        <w:t>的频域分析</w:t>
      </w:r>
    </w:p>
    <w:p w14:paraId="21BBF412" w14:textId="77777777" w:rsidR="00E97DC0" w:rsidRPr="00407E52" w:rsidRDefault="00E97DC0" w:rsidP="006D43E6">
      <w:pPr>
        <w:widowControl/>
        <w:ind w:leftChars="1" w:left="2"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407E52">
        <w:rPr>
          <w:rFonts w:ascii="宋体" w:eastAsia="宋体" w:hAnsi="宋体" w:hint="eastAsia"/>
          <w:sz w:val="28"/>
          <w:szCs w:val="28"/>
        </w:rPr>
        <w:t>连续时间周期信号的</w:t>
      </w:r>
      <w:r w:rsidRPr="00407E52">
        <w:rPr>
          <w:rFonts w:ascii="宋体" w:eastAsia="宋体" w:hAnsi="宋体"/>
          <w:sz w:val="28"/>
          <w:szCs w:val="28"/>
        </w:rPr>
        <w:t>傅里叶级数</w:t>
      </w:r>
      <w:r w:rsidR="00046764">
        <w:rPr>
          <w:rFonts w:ascii="宋体" w:eastAsia="宋体" w:hAnsi="宋体" w:hint="eastAsia"/>
          <w:sz w:val="28"/>
          <w:szCs w:val="28"/>
        </w:rPr>
        <w:t>，</w:t>
      </w:r>
      <w:r w:rsidRPr="00407E52">
        <w:rPr>
          <w:rFonts w:ascii="宋体" w:eastAsia="宋体" w:hAnsi="宋体" w:hint="eastAsia"/>
          <w:sz w:val="28"/>
          <w:szCs w:val="28"/>
        </w:rPr>
        <w:t>周期信号</w:t>
      </w:r>
      <w:r w:rsidRPr="00407E52">
        <w:rPr>
          <w:rFonts w:ascii="宋体" w:eastAsia="宋体" w:hAnsi="宋体"/>
          <w:sz w:val="28"/>
          <w:szCs w:val="28"/>
        </w:rPr>
        <w:t>频谱</w:t>
      </w:r>
      <w:r w:rsidRPr="00407E52">
        <w:rPr>
          <w:rFonts w:ascii="宋体" w:eastAsia="宋体" w:hAnsi="宋体" w:hint="eastAsia"/>
          <w:sz w:val="28"/>
          <w:szCs w:val="28"/>
        </w:rPr>
        <w:t>的特点</w:t>
      </w:r>
      <w:r w:rsidR="0095586E">
        <w:rPr>
          <w:rFonts w:ascii="宋体" w:eastAsia="宋体" w:hAnsi="宋体" w:hint="eastAsia"/>
          <w:sz w:val="28"/>
          <w:szCs w:val="28"/>
        </w:rPr>
        <w:t>，</w:t>
      </w:r>
      <w:r w:rsidRPr="00407E52">
        <w:rPr>
          <w:rFonts w:ascii="宋体" w:eastAsia="宋体" w:hAnsi="宋体" w:hint="eastAsia"/>
          <w:sz w:val="28"/>
          <w:szCs w:val="28"/>
        </w:rPr>
        <w:t>傅里叶变换的物理意义及其数学表达式</w:t>
      </w:r>
      <w:r w:rsidR="00046764">
        <w:rPr>
          <w:rFonts w:ascii="宋体" w:eastAsia="宋体" w:hAnsi="宋体" w:hint="eastAsia"/>
          <w:sz w:val="28"/>
          <w:szCs w:val="28"/>
        </w:rPr>
        <w:t>，</w:t>
      </w:r>
      <w:r w:rsidRPr="00407E52">
        <w:rPr>
          <w:rFonts w:ascii="宋体" w:eastAsia="宋体" w:hAnsi="宋体" w:hint="eastAsia"/>
          <w:sz w:val="28"/>
          <w:szCs w:val="28"/>
        </w:rPr>
        <w:t>典型非周期信号的傅里叶变换</w:t>
      </w:r>
      <w:r w:rsidR="00046764">
        <w:rPr>
          <w:rFonts w:ascii="宋体" w:eastAsia="宋体" w:hAnsi="宋体" w:hint="eastAsia"/>
          <w:sz w:val="28"/>
          <w:szCs w:val="28"/>
        </w:rPr>
        <w:t>，</w:t>
      </w:r>
      <w:r w:rsidRPr="00407E52">
        <w:rPr>
          <w:rFonts w:ascii="宋体" w:eastAsia="宋体" w:hAnsi="宋体" w:hint="eastAsia"/>
          <w:sz w:val="28"/>
          <w:szCs w:val="28"/>
        </w:rPr>
        <w:t>傅里叶变换的性质</w:t>
      </w:r>
      <w:r w:rsidR="00046764">
        <w:rPr>
          <w:rFonts w:ascii="宋体" w:eastAsia="宋体" w:hAnsi="宋体" w:hint="eastAsia"/>
          <w:sz w:val="28"/>
          <w:szCs w:val="28"/>
        </w:rPr>
        <w:t>，</w:t>
      </w:r>
      <w:r w:rsidRPr="00407E52">
        <w:rPr>
          <w:rFonts w:ascii="宋体" w:eastAsia="宋体" w:hAnsi="宋体" w:hint="eastAsia"/>
          <w:sz w:val="28"/>
          <w:szCs w:val="28"/>
        </w:rPr>
        <w:t>LTI系统的频域分析法</w:t>
      </w:r>
      <w:r w:rsidR="00046764">
        <w:rPr>
          <w:rFonts w:ascii="宋体" w:eastAsia="宋体" w:hAnsi="宋体" w:hint="eastAsia"/>
          <w:sz w:val="28"/>
          <w:szCs w:val="28"/>
        </w:rPr>
        <w:t>，</w:t>
      </w:r>
      <w:r w:rsidRPr="00407E52">
        <w:rPr>
          <w:rFonts w:ascii="宋体" w:eastAsia="宋体" w:hAnsi="宋体" w:hint="eastAsia"/>
          <w:sz w:val="28"/>
          <w:szCs w:val="28"/>
        </w:rPr>
        <w:t>系统频率响应函数</w:t>
      </w:r>
      <w:r w:rsidR="00046764">
        <w:rPr>
          <w:rFonts w:ascii="宋体" w:eastAsia="宋体" w:hAnsi="宋体" w:hint="eastAsia"/>
          <w:sz w:val="28"/>
          <w:szCs w:val="28"/>
        </w:rPr>
        <w:t>，</w:t>
      </w:r>
      <w:r w:rsidRPr="00407E52">
        <w:rPr>
          <w:rFonts w:ascii="宋体" w:eastAsia="宋体" w:hAnsi="宋体" w:hint="eastAsia"/>
          <w:sz w:val="28"/>
          <w:szCs w:val="28"/>
        </w:rPr>
        <w:t>无失真传输系统和理想低通滤波器</w:t>
      </w:r>
      <w:r w:rsidR="00046764">
        <w:rPr>
          <w:rFonts w:ascii="宋体" w:eastAsia="宋体" w:hAnsi="宋体" w:hint="eastAsia"/>
          <w:sz w:val="28"/>
          <w:szCs w:val="28"/>
        </w:rPr>
        <w:t>，</w:t>
      </w:r>
      <w:r w:rsidR="00AB7E1B">
        <w:rPr>
          <w:rFonts w:ascii="宋体" w:eastAsia="宋体" w:hAnsi="宋体" w:hint="eastAsia"/>
          <w:sz w:val="28"/>
          <w:szCs w:val="28"/>
        </w:rPr>
        <w:t>抽</w:t>
      </w:r>
      <w:r w:rsidRPr="00407E52">
        <w:rPr>
          <w:rFonts w:ascii="宋体" w:eastAsia="宋体" w:hAnsi="宋体" w:hint="eastAsia"/>
          <w:sz w:val="28"/>
          <w:szCs w:val="28"/>
        </w:rPr>
        <w:t>样定理</w:t>
      </w:r>
    </w:p>
    <w:p w14:paraId="09AA51A4" w14:textId="77777777" w:rsidR="00E97DC0" w:rsidRPr="00407E52" w:rsidRDefault="00014D8D" w:rsidP="006D43E6">
      <w:pPr>
        <w:widowControl/>
        <w:ind w:leftChars="1" w:left="2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4</w:t>
      </w:r>
      <w:r w:rsidR="00046764">
        <w:rPr>
          <w:rFonts w:ascii="宋体" w:eastAsia="宋体" w:hAnsi="宋体" w:hint="eastAsia"/>
          <w:sz w:val="28"/>
          <w:szCs w:val="28"/>
        </w:rPr>
        <w:t>、</w:t>
      </w:r>
      <w:r w:rsidR="00E97DC0" w:rsidRPr="00407E52">
        <w:rPr>
          <w:rFonts w:ascii="宋体" w:eastAsia="宋体" w:hAnsi="宋体" w:hint="eastAsia"/>
          <w:sz w:val="28"/>
          <w:szCs w:val="28"/>
        </w:rPr>
        <w:t>连续</w:t>
      </w:r>
      <w:r w:rsidR="00F80853">
        <w:rPr>
          <w:rFonts w:ascii="宋体" w:eastAsia="宋体" w:hAnsi="宋体" w:hint="eastAsia"/>
          <w:sz w:val="28"/>
          <w:szCs w:val="28"/>
        </w:rPr>
        <w:t>时间</w:t>
      </w:r>
      <w:r w:rsidR="002D1FD2">
        <w:rPr>
          <w:rFonts w:ascii="宋体" w:eastAsia="宋体" w:hAnsi="宋体" w:hint="eastAsia"/>
          <w:sz w:val="28"/>
          <w:szCs w:val="28"/>
        </w:rPr>
        <w:t>信号与</w:t>
      </w:r>
      <w:r w:rsidR="00E97DC0" w:rsidRPr="00407E52">
        <w:rPr>
          <w:rFonts w:ascii="宋体" w:eastAsia="宋体" w:hAnsi="宋体" w:hint="eastAsia"/>
          <w:sz w:val="28"/>
          <w:szCs w:val="28"/>
        </w:rPr>
        <w:t>系统的</w:t>
      </w:r>
      <w:r w:rsidR="00F80853">
        <w:rPr>
          <w:rFonts w:ascii="宋体" w:eastAsia="宋体" w:hAnsi="宋体" w:hint="eastAsia"/>
          <w:sz w:val="28"/>
          <w:szCs w:val="28"/>
        </w:rPr>
        <w:t>复</w:t>
      </w:r>
      <w:r w:rsidR="00E97DC0" w:rsidRPr="00407E52">
        <w:rPr>
          <w:rFonts w:ascii="宋体" w:eastAsia="宋体" w:hAnsi="宋体" w:hint="eastAsia"/>
          <w:sz w:val="28"/>
          <w:szCs w:val="28"/>
        </w:rPr>
        <w:t>频域分析</w:t>
      </w:r>
    </w:p>
    <w:p w14:paraId="660AA3B8" w14:textId="77777777" w:rsidR="00E97DC0" w:rsidRPr="00407E52" w:rsidRDefault="00014D8D" w:rsidP="006D43E6">
      <w:pPr>
        <w:widowControl/>
        <w:ind w:leftChars="1" w:left="2"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拉普拉斯</w:t>
      </w:r>
      <w:r w:rsidR="00E97DC0" w:rsidRPr="00407E52">
        <w:rPr>
          <w:rFonts w:ascii="宋体" w:eastAsia="宋体" w:hAnsi="宋体" w:hint="eastAsia"/>
          <w:sz w:val="28"/>
          <w:szCs w:val="28"/>
        </w:rPr>
        <w:t>变换的定义及其收敛域</w:t>
      </w:r>
      <w:r w:rsidR="00046764">
        <w:rPr>
          <w:rFonts w:ascii="宋体" w:eastAsia="宋体" w:hAnsi="宋体" w:hint="eastAsia"/>
          <w:sz w:val="28"/>
          <w:szCs w:val="28"/>
        </w:rPr>
        <w:t>，</w:t>
      </w:r>
      <w:r w:rsidR="00E97DC0" w:rsidRPr="00407E52">
        <w:rPr>
          <w:rFonts w:ascii="宋体" w:eastAsia="宋体" w:hAnsi="宋体" w:hint="eastAsia"/>
          <w:sz w:val="28"/>
          <w:szCs w:val="28"/>
        </w:rPr>
        <w:t>常用信号的</w:t>
      </w:r>
      <w:r>
        <w:rPr>
          <w:rFonts w:ascii="宋体" w:eastAsia="宋体" w:hAnsi="宋体" w:hint="eastAsia"/>
          <w:sz w:val="28"/>
          <w:szCs w:val="28"/>
        </w:rPr>
        <w:t>拉普拉斯变换</w:t>
      </w:r>
      <w:r w:rsidR="00046764"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 w:hint="eastAsia"/>
          <w:sz w:val="28"/>
          <w:szCs w:val="28"/>
        </w:rPr>
        <w:t>拉普拉斯变换</w:t>
      </w:r>
      <w:r w:rsidR="00E97DC0" w:rsidRPr="00407E52">
        <w:rPr>
          <w:rFonts w:ascii="宋体" w:eastAsia="宋体" w:hAnsi="宋体" w:hint="eastAsia"/>
          <w:sz w:val="28"/>
          <w:szCs w:val="28"/>
        </w:rPr>
        <w:t>的性质</w:t>
      </w:r>
      <w:r w:rsidR="00046764">
        <w:rPr>
          <w:rFonts w:ascii="宋体" w:eastAsia="宋体" w:hAnsi="宋体" w:hint="eastAsia"/>
          <w:sz w:val="28"/>
          <w:szCs w:val="28"/>
        </w:rPr>
        <w:t>，</w:t>
      </w:r>
      <w:r w:rsidR="00E97DC0" w:rsidRPr="00407E52">
        <w:rPr>
          <w:rFonts w:ascii="宋体" w:eastAsia="宋体" w:hAnsi="宋体" w:hint="eastAsia"/>
          <w:sz w:val="28"/>
          <w:szCs w:val="28"/>
        </w:rPr>
        <w:t>用部分分式法求</w:t>
      </w:r>
      <w:r>
        <w:rPr>
          <w:rFonts w:ascii="宋体" w:eastAsia="宋体" w:hAnsi="宋体" w:hint="eastAsia"/>
          <w:sz w:val="28"/>
          <w:szCs w:val="28"/>
        </w:rPr>
        <w:t>拉普拉斯</w:t>
      </w:r>
      <w:r w:rsidR="00E97DC0" w:rsidRPr="00407E52">
        <w:rPr>
          <w:rFonts w:ascii="宋体" w:eastAsia="宋体" w:hAnsi="宋体" w:hint="eastAsia"/>
          <w:sz w:val="28"/>
          <w:szCs w:val="28"/>
        </w:rPr>
        <w:t>反变换</w:t>
      </w:r>
      <w:r w:rsidR="00046764">
        <w:rPr>
          <w:rFonts w:ascii="宋体" w:eastAsia="宋体" w:hAnsi="宋体" w:hint="eastAsia"/>
          <w:sz w:val="28"/>
          <w:szCs w:val="28"/>
        </w:rPr>
        <w:t>，</w:t>
      </w:r>
      <w:r w:rsidR="00E97DC0" w:rsidRPr="00407E52">
        <w:rPr>
          <w:rFonts w:ascii="宋体" w:eastAsia="宋体" w:hAnsi="宋体" w:hint="eastAsia"/>
          <w:sz w:val="28"/>
          <w:szCs w:val="28"/>
        </w:rPr>
        <w:t>连续系统的复频域分析法及系统函数H(s)的定义</w:t>
      </w:r>
      <w:r w:rsidR="00046764"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 w:hint="eastAsia"/>
          <w:sz w:val="28"/>
          <w:szCs w:val="28"/>
        </w:rPr>
        <w:t>拉普拉斯变换</w:t>
      </w:r>
      <w:r w:rsidR="00E97DC0" w:rsidRPr="00407E52">
        <w:rPr>
          <w:rFonts w:ascii="宋体" w:eastAsia="宋体" w:hAnsi="宋体" w:hint="eastAsia"/>
          <w:sz w:val="28"/>
          <w:szCs w:val="28"/>
        </w:rPr>
        <w:t>与傅立叶变换的关系</w:t>
      </w:r>
      <w:r w:rsidR="00046764">
        <w:rPr>
          <w:rFonts w:ascii="宋体" w:eastAsia="宋体" w:hAnsi="宋体" w:hint="eastAsia"/>
          <w:sz w:val="28"/>
          <w:szCs w:val="28"/>
        </w:rPr>
        <w:t>。</w:t>
      </w:r>
    </w:p>
    <w:p w14:paraId="0FA615B4" w14:textId="77777777" w:rsidR="007E51A8" w:rsidRDefault="00E248D5" w:rsidP="006D43E6">
      <w:pPr>
        <w:widowControl/>
        <w:ind w:leftChars="1" w:left="2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5</w:t>
      </w:r>
      <w:r w:rsidR="00046764">
        <w:rPr>
          <w:rFonts w:ascii="宋体" w:eastAsia="宋体" w:hAnsi="宋体" w:hint="eastAsia"/>
          <w:sz w:val="28"/>
          <w:szCs w:val="28"/>
        </w:rPr>
        <w:t>、</w:t>
      </w:r>
      <w:r w:rsidR="007E51A8" w:rsidRPr="00407E52">
        <w:rPr>
          <w:rFonts w:ascii="宋体" w:eastAsia="宋体" w:hAnsi="宋体" w:hint="eastAsia"/>
          <w:sz w:val="28"/>
          <w:szCs w:val="28"/>
        </w:rPr>
        <w:t>离散</w:t>
      </w:r>
      <w:r w:rsidR="007E51A8">
        <w:rPr>
          <w:rFonts w:ascii="宋体" w:eastAsia="宋体" w:hAnsi="宋体" w:hint="eastAsia"/>
          <w:sz w:val="28"/>
          <w:szCs w:val="28"/>
        </w:rPr>
        <w:t>时间信号</w:t>
      </w:r>
      <w:r w:rsidR="006A2392">
        <w:rPr>
          <w:rFonts w:ascii="宋体" w:eastAsia="宋体" w:hAnsi="宋体" w:hint="eastAsia"/>
          <w:sz w:val="28"/>
          <w:szCs w:val="28"/>
        </w:rPr>
        <w:t>的频域分析</w:t>
      </w:r>
    </w:p>
    <w:p w14:paraId="719B63AB" w14:textId="77777777" w:rsidR="00DE5635" w:rsidRPr="00DE5635" w:rsidRDefault="00DE5635" w:rsidP="006D43E6">
      <w:pPr>
        <w:widowControl/>
        <w:ind w:firstLineChars="200" w:firstLine="560"/>
        <w:rPr>
          <w:rFonts w:ascii="宋体" w:eastAsia="宋体" w:hAnsi="宋体"/>
          <w:sz w:val="28"/>
          <w:szCs w:val="28"/>
        </w:rPr>
      </w:pPr>
      <w:r w:rsidRPr="00DE5635">
        <w:rPr>
          <w:rFonts w:ascii="宋体" w:eastAsia="宋体" w:hAnsi="宋体" w:hint="eastAsia"/>
          <w:sz w:val="28"/>
          <w:szCs w:val="28"/>
        </w:rPr>
        <w:t>离散时间傅里叶变换，离散时间傅里叶变换性质</w:t>
      </w:r>
      <w:r w:rsidR="0079284A">
        <w:rPr>
          <w:rFonts w:ascii="宋体" w:eastAsia="宋体" w:hAnsi="宋体" w:hint="eastAsia"/>
          <w:sz w:val="28"/>
          <w:szCs w:val="28"/>
        </w:rPr>
        <w:t>。</w:t>
      </w:r>
    </w:p>
    <w:p w14:paraId="79EDF46F" w14:textId="77777777" w:rsidR="00E97DC0" w:rsidRPr="00407E52" w:rsidRDefault="007E51A8" w:rsidP="006D43E6">
      <w:pPr>
        <w:widowControl/>
        <w:ind w:leftChars="1" w:left="2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6</w:t>
      </w:r>
      <w:r>
        <w:rPr>
          <w:rFonts w:ascii="宋体" w:eastAsia="宋体" w:hAnsi="宋体" w:hint="eastAsia"/>
          <w:sz w:val="28"/>
          <w:szCs w:val="28"/>
        </w:rPr>
        <w:t>、</w:t>
      </w:r>
      <w:r w:rsidR="00E97DC0" w:rsidRPr="00407E52">
        <w:rPr>
          <w:rFonts w:ascii="宋体" w:eastAsia="宋体" w:hAnsi="宋体" w:hint="eastAsia"/>
          <w:sz w:val="28"/>
          <w:szCs w:val="28"/>
        </w:rPr>
        <w:t>离散</w:t>
      </w:r>
      <w:r w:rsidR="00A60085">
        <w:rPr>
          <w:rFonts w:ascii="宋体" w:eastAsia="宋体" w:hAnsi="宋体" w:hint="eastAsia"/>
          <w:sz w:val="28"/>
          <w:szCs w:val="28"/>
        </w:rPr>
        <w:t>时间</w:t>
      </w:r>
      <w:r w:rsidR="00E97DC0" w:rsidRPr="00407E52">
        <w:rPr>
          <w:rFonts w:ascii="宋体" w:eastAsia="宋体" w:hAnsi="宋体" w:hint="eastAsia"/>
          <w:sz w:val="28"/>
          <w:szCs w:val="28"/>
        </w:rPr>
        <w:t>系统的</w:t>
      </w:r>
      <w:r w:rsidR="00E97DC0" w:rsidRPr="00407E52">
        <w:rPr>
          <w:rFonts w:ascii="宋体" w:eastAsia="宋体" w:hAnsi="宋体"/>
          <w:sz w:val="28"/>
          <w:szCs w:val="28"/>
        </w:rPr>
        <w:t>z</w:t>
      </w:r>
      <w:r w:rsidR="00E97DC0" w:rsidRPr="00407E52">
        <w:rPr>
          <w:rFonts w:ascii="宋体" w:eastAsia="宋体" w:hAnsi="宋体" w:hint="eastAsia"/>
          <w:sz w:val="28"/>
          <w:szCs w:val="28"/>
        </w:rPr>
        <w:t>域分析</w:t>
      </w:r>
    </w:p>
    <w:p w14:paraId="38C73BE3" w14:textId="7E881BD9" w:rsidR="00E97DC0" w:rsidRPr="00407E52" w:rsidRDefault="00E97DC0" w:rsidP="006D43E6">
      <w:pPr>
        <w:widowControl/>
        <w:ind w:leftChars="1" w:left="2"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407E52">
        <w:rPr>
          <w:rFonts w:ascii="宋体" w:eastAsia="宋体" w:hAnsi="宋体" w:hint="eastAsia"/>
          <w:sz w:val="28"/>
          <w:szCs w:val="28"/>
        </w:rPr>
        <w:t>单边和双边z变换的定义及其收敛域</w:t>
      </w:r>
      <w:r w:rsidR="00046764">
        <w:rPr>
          <w:rFonts w:ascii="宋体" w:eastAsia="宋体" w:hAnsi="宋体" w:hint="eastAsia"/>
          <w:sz w:val="28"/>
          <w:szCs w:val="28"/>
        </w:rPr>
        <w:t>，</w:t>
      </w:r>
      <w:r w:rsidRPr="00407E52">
        <w:rPr>
          <w:rFonts w:ascii="宋体" w:eastAsia="宋体" w:hAnsi="宋体" w:hint="eastAsia"/>
          <w:sz w:val="28"/>
          <w:szCs w:val="28"/>
        </w:rPr>
        <w:t>常用信号的z变换</w:t>
      </w:r>
      <w:r w:rsidR="00046764">
        <w:rPr>
          <w:rFonts w:ascii="宋体" w:eastAsia="宋体" w:hAnsi="宋体" w:hint="eastAsia"/>
          <w:sz w:val="28"/>
          <w:szCs w:val="28"/>
        </w:rPr>
        <w:t>，</w:t>
      </w:r>
      <w:r w:rsidRPr="00407E52">
        <w:rPr>
          <w:rFonts w:ascii="宋体" w:eastAsia="宋体" w:hAnsi="宋体" w:hint="eastAsia"/>
          <w:sz w:val="28"/>
          <w:szCs w:val="28"/>
        </w:rPr>
        <w:t>z变换的性质</w:t>
      </w:r>
      <w:r w:rsidR="00046764">
        <w:rPr>
          <w:rFonts w:ascii="宋体" w:eastAsia="宋体" w:hAnsi="宋体" w:hint="eastAsia"/>
          <w:sz w:val="28"/>
          <w:szCs w:val="28"/>
        </w:rPr>
        <w:t>，</w:t>
      </w:r>
      <w:r w:rsidRPr="00407E52">
        <w:rPr>
          <w:rFonts w:ascii="宋体" w:eastAsia="宋体" w:hAnsi="宋体" w:hint="eastAsia"/>
          <w:sz w:val="28"/>
          <w:szCs w:val="28"/>
        </w:rPr>
        <w:t>用部分分式法求逆z变换</w:t>
      </w:r>
      <w:r w:rsidR="00046764">
        <w:rPr>
          <w:rFonts w:ascii="宋体" w:eastAsia="宋体" w:hAnsi="宋体" w:hint="eastAsia"/>
          <w:sz w:val="28"/>
          <w:szCs w:val="28"/>
        </w:rPr>
        <w:t>，</w:t>
      </w:r>
      <w:r w:rsidRPr="00407E52">
        <w:rPr>
          <w:rFonts w:ascii="宋体" w:eastAsia="宋体" w:hAnsi="宋体" w:hint="eastAsia"/>
          <w:sz w:val="28"/>
          <w:szCs w:val="28"/>
        </w:rPr>
        <w:t>离散系统的</w:t>
      </w:r>
      <w:r w:rsidRPr="00407E52">
        <w:rPr>
          <w:rFonts w:ascii="宋体" w:eastAsia="宋体" w:hAnsi="宋体"/>
          <w:sz w:val="28"/>
          <w:szCs w:val="28"/>
        </w:rPr>
        <w:t>z</w:t>
      </w:r>
      <w:r w:rsidRPr="00407E52">
        <w:rPr>
          <w:rFonts w:ascii="宋体" w:eastAsia="宋体" w:hAnsi="宋体" w:hint="eastAsia"/>
          <w:sz w:val="28"/>
          <w:szCs w:val="28"/>
        </w:rPr>
        <w:t>域分析法及系统函数H(z)的定义</w:t>
      </w:r>
      <w:r w:rsidR="00046764">
        <w:rPr>
          <w:rFonts w:ascii="宋体" w:eastAsia="宋体" w:hAnsi="宋体" w:hint="eastAsia"/>
          <w:sz w:val="28"/>
          <w:szCs w:val="28"/>
        </w:rPr>
        <w:t>，</w:t>
      </w:r>
      <w:r w:rsidRPr="00407E52">
        <w:rPr>
          <w:rFonts w:ascii="宋体" w:eastAsia="宋体" w:hAnsi="宋体" w:hint="eastAsia"/>
          <w:sz w:val="28"/>
          <w:szCs w:val="28"/>
        </w:rPr>
        <w:t>z变换与</w:t>
      </w:r>
      <w:r w:rsidR="00E248D5">
        <w:rPr>
          <w:rFonts w:ascii="宋体" w:eastAsia="宋体" w:hAnsi="宋体" w:hint="eastAsia"/>
          <w:sz w:val="28"/>
          <w:szCs w:val="28"/>
        </w:rPr>
        <w:t>拉普拉斯</w:t>
      </w:r>
      <w:r w:rsidRPr="00407E52">
        <w:rPr>
          <w:rFonts w:ascii="宋体" w:eastAsia="宋体" w:hAnsi="宋体" w:hint="eastAsia"/>
          <w:sz w:val="28"/>
          <w:szCs w:val="28"/>
        </w:rPr>
        <w:t>变换的关系</w:t>
      </w:r>
      <w:r w:rsidR="00046764">
        <w:rPr>
          <w:rFonts w:ascii="宋体" w:eastAsia="宋体" w:hAnsi="宋体" w:hint="eastAsia"/>
          <w:sz w:val="28"/>
          <w:szCs w:val="28"/>
        </w:rPr>
        <w:t>。</w:t>
      </w:r>
    </w:p>
    <w:p w14:paraId="4E514D27" w14:textId="77777777" w:rsidR="00E97DC0" w:rsidRPr="00407E52" w:rsidRDefault="00E97DC0" w:rsidP="00831764">
      <w:pPr>
        <w:widowControl/>
        <w:spacing w:line="340" w:lineRule="exact"/>
        <w:ind w:leftChars="1" w:left="2"/>
        <w:jc w:val="left"/>
        <w:rPr>
          <w:rFonts w:ascii="宋体" w:eastAsia="宋体" w:hAnsi="宋体"/>
          <w:sz w:val="28"/>
          <w:szCs w:val="28"/>
        </w:rPr>
      </w:pPr>
    </w:p>
    <w:p w14:paraId="2009BB45" w14:textId="77777777" w:rsidR="001C1A95" w:rsidRPr="00831764" w:rsidRDefault="00831764" w:rsidP="00831764">
      <w:pPr>
        <w:widowControl/>
        <w:spacing w:line="340" w:lineRule="exact"/>
        <w:ind w:leftChars="1" w:left="2"/>
        <w:jc w:val="left"/>
        <w:rPr>
          <w:rFonts w:ascii="宋体" w:eastAsia="宋体" w:hAnsi="宋体"/>
          <w:b/>
          <w:sz w:val="28"/>
          <w:szCs w:val="28"/>
        </w:rPr>
      </w:pPr>
      <w:r w:rsidRPr="00831764">
        <w:rPr>
          <w:rFonts w:ascii="宋体" w:eastAsia="宋体" w:hAnsi="宋体" w:hint="eastAsia"/>
          <w:b/>
          <w:sz w:val="28"/>
          <w:szCs w:val="28"/>
        </w:rPr>
        <w:t>四、</w:t>
      </w:r>
      <w:r w:rsidR="001C1A95" w:rsidRPr="00831764">
        <w:rPr>
          <w:rFonts w:ascii="宋体" w:eastAsia="宋体" w:hAnsi="宋体" w:hint="eastAsia"/>
          <w:b/>
          <w:sz w:val="28"/>
          <w:szCs w:val="28"/>
        </w:rPr>
        <w:t>推荐书目</w:t>
      </w:r>
    </w:p>
    <w:p w14:paraId="30620156" w14:textId="09B08FB4" w:rsidR="00AA3FFB" w:rsidRPr="00AA3FFB" w:rsidRDefault="00FA48D7" w:rsidP="006D43E6">
      <w:pPr>
        <w:widowControl/>
        <w:ind w:leftChars="1" w:left="2"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Alan</w:t>
      </w:r>
      <w:r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V.</w:t>
      </w:r>
      <w:r w:rsidRPr="008F4087">
        <w:rPr>
          <w:rFonts w:ascii="宋体" w:eastAsia="宋体" w:hAnsi="宋体"/>
          <w:sz w:val="28"/>
          <w:szCs w:val="28"/>
        </w:rPr>
        <w:t>Oppenheim</w:t>
      </w:r>
      <w:r>
        <w:rPr>
          <w:rFonts w:ascii="宋体" w:eastAsia="宋体" w:hAnsi="宋体"/>
          <w:sz w:val="28"/>
          <w:szCs w:val="28"/>
        </w:rPr>
        <w:t>,</w:t>
      </w:r>
      <w:r w:rsidRPr="008F4087"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Alan</w:t>
      </w:r>
      <w:r>
        <w:rPr>
          <w:rFonts w:ascii="宋体" w:eastAsia="宋体" w:hAnsi="宋体"/>
          <w:sz w:val="28"/>
          <w:szCs w:val="28"/>
        </w:rPr>
        <w:t xml:space="preserve"> S.Willsky, S.Hamid Nawab</w:t>
      </w:r>
      <w:r w:rsidRPr="00AA3FFB">
        <w:rPr>
          <w:rFonts w:ascii="宋体" w:eastAsia="宋体" w:hAnsi="宋体" w:hint="eastAsia"/>
          <w:sz w:val="28"/>
          <w:szCs w:val="28"/>
        </w:rPr>
        <w:t>著</w:t>
      </w:r>
      <w:r w:rsidR="003A52AD"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 w:hint="eastAsia"/>
          <w:sz w:val="28"/>
          <w:szCs w:val="28"/>
        </w:rPr>
        <w:t>刘树棠译</w:t>
      </w:r>
      <w:r w:rsidR="00CA3953">
        <w:rPr>
          <w:rFonts w:ascii="宋体" w:eastAsia="宋体" w:hAnsi="宋体" w:hint="eastAsia"/>
          <w:sz w:val="28"/>
          <w:szCs w:val="28"/>
        </w:rPr>
        <w:t>：</w:t>
      </w:r>
      <w:r w:rsidR="00AA3FFB" w:rsidRPr="00AA3FFB">
        <w:rPr>
          <w:rFonts w:ascii="宋体" w:eastAsia="宋体" w:hAnsi="宋体" w:hint="eastAsia"/>
          <w:sz w:val="28"/>
          <w:szCs w:val="28"/>
        </w:rPr>
        <w:t>《信号与系统》（第二版）</w:t>
      </w:r>
      <w:r>
        <w:rPr>
          <w:rFonts w:ascii="宋体" w:eastAsia="宋体" w:hAnsi="宋体" w:hint="eastAsia"/>
          <w:sz w:val="28"/>
          <w:szCs w:val="28"/>
        </w:rPr>
        <w:t>，</w:t>
      </w:r>
      <w:r w:rsidR="009C46EA">
        <w:rPr>
          <w:rFonts w:ascii="宋体" w:eastAsia="宋体" w:hAnsi="宋体" w:hint="eastAsia"/>
          <w:sz w:val="28"/>
          <w:szCs w:val="28"/>
        </w:rPr>
        <w:t>电子工业</w:t>
      </w:r>
      <w:r w:rsidR="00AA3FFB" w:rsidRPr="00AA3FFB">
        <w:rPr>
          <w:rFonts w:ascii="宋体" w:eastAsia="宋体" w:hAnsi="宋体" w:hint="eastAsia"/>
          <w:sz w:val="28"/>
          <w:szCs w:val="28"/>
        </w:rPr>
        <w:t>出版社</w:t>
      </w:r>
      <w:r>
        <w:rPr>
          <w:rFonts w:ascii="宋体" w:eastAsia="宋体" w:hAnsi="宋体" w:hint="eastAsia"/>
          <w:sz w:val="28"/>
          <w:szCs w:val="28"/>
        </w:rPr>
        <w:t>，2020</w:t>
      </w:r>
      <w:r w:rsidR="00CA3953">
        <w:rPr>
          <w:rFonts w:ascii="宋体" w:eastAsia="宋体" w:hAnsi="宋体" w:hint="eastAsia"/>
          <w:sz w:val="28"/>
          <w:szCs w:val="28"/>
        </w:rPr>
        <w:t>年</w:t>
      </w:r>
    </w:p>
    <w:p w14:paraId="3ADA0DB8" w14:textId="77777777" w:rsidR="00AA3FFB" w:rsidRPr="009C46EA" w:rsidRDefault="00AA3FFB"/>
    <w:sectPr w:rsidR="00AA3FFB" w:rsidRPr="009C46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5CBBBA" w14:textId="77777777" w:rsidR="00D17C7C" w:rsidRDefault="00D17C7C" w:rsidP="006D43E6">
      <w:r>
        <w:separator/>
      </w:r>
    </w:p>
  </w:endnote>
  <w:endnote w:type="continuationSeparator" w:id="0">
    <w:p w14:paraId="1AC0A96C" w14:textId="77777777" w:rsidR="00D17C7C" w:rsidRDefault="00D17C7C" w:rsidP="006D4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9AC178" w14:textId="77777777" w:rsidR="00D17C7C" w:rsidRDefault="00D17C7C" w:rsidP="006D43E6">
      <w:r>
        <w:separator/>
      </w:r>
    </w:p>
  </w:footnote>
  <w:footnote w:type="continuationSeparator" w:id="0">
    <w:p w14:paraId="45D04858" w14:textId="77777777" w:rsidR="00D17C7C" w:rsidRDefault="00D17C7C" w:rsidP="006D43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247ECE"/>
    <w:multiLevelType w:val="multilevel"/>
    <w:tmpl w:val="55247ECE"/>
    <w:lvl w:ilvl="0">
      <w:start w:val="1"/>
      <w:numFmt w:val="japaneseCounting"/>
      <w:lvlText w:val="%1、"/>
      <w:lvlJc w:val="left"/>
      <w:pPr>
        <w:ind w:left="720" w:hanging="720"/>
      </w:pPr>
      <w:rPr>
        <w:rFonts w:ascii="宋体" w:eastAsia="宋体" w:hAnsi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714305C"/>
    <w:multiLevelType w:val="hybridMultilevel"/>
    <w:tmpl w:val="CBF62892"/>
    <w:lvl w:ilvl="0" w:tplc="79F64E36">
      <w:start w:val="1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FB"/>
    <w:rsid w:val="00007F19"/>
    <w:rsid w:val="00014D8D"/>
    <w:rsid w:val="00046764"/>
    <w:rsid w:val="001C0667"/>
    <w:rsid w:val="001C1A95"/>
    <w:rsid w:val="001F20E0"/>
    <w:rsid w:val="002401CC"/>
    <w:rsid w:val="0024037F"/>
    <w:rsid w:val="002638FE"/>
    <w:rsid w:val="002A470F"/>
    <w:rsid w:val="002D1FD2"/>
    <w:rsid w:val="003A52AD"/>
    <w:rsid w:val="00407E52"/>
    <w:rsid w:val="00444CA7"/>
    <w:rsid w:val="004D148E"/>
    <w:rsid w:val="00640176"/>
    <w:rsid w:val="00665C30"/>
    <w:rsid w:val="00674E3A"/>
    <w:rsid w:val="006A2392"/>
    <w:rsid w:val="006D43E6"/>
    <w:rsid w:val="0079284A"/>
    <w:rsid w:val="007E51A8"/>
    <w:rsid w:val="007F18D4"/>
    <w:rsid w:val="007F7601"/>
    <w:rsid w:val="00811790"/>
    <w:rsid w:val="00831764"/>
    <w:rsid w:val="00841849"/>
    <w:rsid w:val="008F4087"/>
    <w:rsid w:val="0095586E"/>
    <w:rsid w:val="009C46EA"/>
    <w:rsid w:val="00A60085"/>
    <w:rsid w:val="00AA3FFB"/>
    <w:rsid w:val="00AB7E1B"/>
    <w:rsid w:val="00AE6F61"/>
    <w:rsid w:val="00C239AB"/>
    <w:rsid w:val="00CA3953"/>
    <w:rsid w:val="00D17C7C"/>
    <w:rsid w:val="00D51070"/>
    <w:rsid w:val="00D66EE8"/>
    <w:rsid w:val="00DE5635"/>
    <w:rsid w:val="00E248D5"/>
    <w:rsid w:val="00E5159A"/>
    <w:rsid w:val="00E86641"/>
    <w:rsid w:val="00E97DC0"/>
    <w:rsid w:val="00EC3121"/>
    <w:rsid w:val="00F80853"/>
    <w:rsid w:val="00F8169C"/>
    <w:rsid w:val="00F843D9"/>
    <w:rsid w:val="00F94AFC"/>
    <w:rsid w:val="00FA48D7"/>
    <w:rsid w:val="00FB1D1B"/>
    <w:rsid w:val="00FC0E8C"/>
    <w:rsid w:val="00FE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F2E93E"/>
  <w15:chartTrackingRefBased/>
  <w15:docId w15:val="{56CB62ED-B16C-4521-A841-E4715C4B3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A3FFB"/>
    <w:rPr>
      <w:b/>
      <w:bCs/>
    </w:rPr>
  </w:style>
  <w:style w:type="paragraph" w:styleId="a4">
    <w:name w:val="List Paragraph"/>
    <w:basedOn w:val="a"/>
    <w:uiPriority w:val="34"/>
    <w:qFormat/>
    <w:rsid w:val="00AA3FFB"/>
    <w:pPr>
      <w:ind w:firstLineChars="200" w:firstLine="420"/>
    </w:pPr>
  </w:style>
  <w:style w:type="paragraph" w:customStyle="1" w:styleId="CharCharCharCharCharCharCharCharCharCharCharCharCharCharChar">
    <w:name w:val="Char Char Char Char Char Char Char Char Char Char Char Char Char Char Char"/>
    <w:autoRedefine/>
    <w:rsid w:val="00E97DC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 w:cs="Times New Roman"/>
      <w:noProof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D43E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D43E6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D43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D43E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3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wenqiu luo</dc:creator>
  <cp:keywords/>
  <dc:description/>
  <cp:lastModifiedBy>China</cp:lastModifiedBy>
  <cp:revision>8</cp:revision>
  <dcterms:created xsi:type="dcterms:W3CDTF">2023-06-05T16:24:00Z</dcterms:created>
  <dcterms:modified xsi:type="dcterms:W3CDTF">2023-07-11T02:43:00Z</dcterms:modified>
</cp:coreProperties>
</file>