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F1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北京印刷学院研究生“学术成果”审核功能操作手册</w:t>
      </w:r>
    </w:p>
    <w:p w14:paraId="42434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03DCA2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系统登录</w:t>
      </w:r>
    </w:p>
    <w:p w14:paraId="32593BC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校内登录</w:t>
      </w:r>
    </w:p>
    <w:p w14:paraId="4E41272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进入研究生院网页点击“印刷学院研究生教务管理系统”后，进入统一认证页面，输入本人智慧校园用户名及密码进入系统。</w:t>
      </w:r>
    </w:p>
    <w:p w14:paraId="06436F8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进入智慧校园网页点击可用应用中“研究生管理系统”后，进入统一认证页面，输入本人智慧校园用户名及密码进入系统。</w:t>
      </w:r>
    </w:p>
    <w:p w14:paraId="07B0252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校外登陆</w:t>
      </w:r>
    </w:p>
    <w:p w14:paraId="666789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480" w:firstLineChars="200"/>
        <w:jc w:val="lef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进入北京印刷学院官方网站（www.bigc.edu.cn）后，点击左上角“VPN入口”进入vpn系统，输入本人智慧校园用户名及密码进入“web资源组”页面，点击“研究生管理信息系统”（切勿点击“教务综合管理系统”）进入统一认证页面，再次输入本人智慧校园用户名及密码进入系统。</w:t>
      </w:r>
    </w:p>
    <w:p w14:paraId="15B5A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7325" cy="2274570"/>
            <wp:effectExtent l="0" t="0" r="952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20E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信息审核流程</w:t>
      </w:r>
    </w:p>
    <w:p w14:paraId="493E96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一）进入系统后，点击页面右上角选择用户组信息为“培养单位管理人员”。点击上方“学位管理”功能栏，随后点击左边栏“学位申请管理”--“学位科研成果管理”，进入答辩申请学术成果审核页面，右侧可以看到本学院学生提交情况及审核状态。</w:t>
      </w:r>
    </w:p>
    <w:p w14:paraId="6CC056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  <w:bookmarkStart w:id="0" w:name="_GoBack"/>
      <w:r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266690" cy="2590800"/>
            <wp:effectExtent l="0" t="0" r="6350" b="0"/>
            <wp:docPr id="3" name="图片 3" descr="3.学位科研成果页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.学位科研成果页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16F6B6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点选研究生学号前的“□”后，该条记录显示为黄色，随后可对学生填报信息进行审核。点击上方“审查”键，进入学生填报信息详细页面。</w:t>
      </w:r>
    </w:p>
    <w:p w14:paraId="10B63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266690" cy="2397760"/>
            <wp:effectExtent l="0" t="0" r="10160" b="2540"/>
            <wp:docPr id="4" name="图片 4" descr="4.学位科研成果审核页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.学位科研成果审核页面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D024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“学术成果”栏中可查看学生提交成果类型、成果详情及基础信息审核情况。（注：</w:t>
      </w:r>
      <w:r>
        <w:rPr>
          <w:rFonts w:hint="eastAsia"/>
          <w:b/>
          <w:bCs/>
          <w:sz w:val="24"/>
          <w:szCs w:val="24"/>
          <w:lang w:val="en-US" w:eastAsia="zh-CN"/>
        </w:rPr>
        <w:t>无论信息中显示学院及研院是否审核该信息，学位审核中都需要对学生提交成果进行审核。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基础信息审核只涉及成果真实性，与该信息是否符合答辩申请要求无关。）</w:t>
      </w:r>
    </w:p>
    <w:p w14:paraId="635480E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点击“成果详情”中的具体项目（项目显示蓝色为正常可点击），系统自动跳出下载链接，该链接产生文件为学生提交学术成果材料电子版。审核人员选择合适的文件夹进行下载存储以便后续审核查看。</w:t>
      </w:r>
    </w:p>
    <w:p w14:paraId="5A59EE7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审核页面中“成果汇总”“学术成果情况简介”均可为空。</w:t>
      </w:r>
    </w:p>
    <w:p w14:paraId="1D41982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学院审核无误的，直接点击下方“审核通过”。审核不通过的，在点击下方“审核不通过”，予以驳回。驳回信息的，需以合适方式及时反馈至研究生本人，以便学生及时修正信息再次提交，以免影响答辩。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AB57C"/>
    <w:multiLevelType w:val="singleLevel"/>
    <w:tmpl w:val="B9FAB5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E00BFB5"/>
    <w:multiLevelType w:val="singleLevel"/>
    <w:tmpl w:val="0E00BFB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970A14A"/>
    <w:multiLevelType w:val="singleLevel"/>
    <w:tmpl w:val="4970A14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469A9DD"/>
    <w:multiLevelType w:val="singleLevel"/>
    <w:tmpl w:val="6469A9D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NTkyODlkN2NhOWVkZThhZmFhMmY3MjEwNmI2NzYifQ=="/>
    <w:docVar w:name="KSO_WPS_MARK_KEY" w:val="08d37965-7ff4-4972-9406-aba6ea947d00"/>
  </w:docVars>
  <w:rsids>
    <w:rsidRoot w:val="126079DC"/>
    <w:rsid w:val="05137325"/>
    <w:rsid w:val="126079DC"/>
    <w:rsid w:val="24FB436D"/>
    <w:rsid w:val="26B1334D"/>
    <w:rsid w:val="26C800A1"/>
    <w:rsid w:val="2CD24665"/>
    <w:rsid w:val="36A302BA"/>
    <w:rsid w:val="3AF20D52"/>
    <w:rsid w:val="3E8160BB"/>
    <w:rsid w:val="45590EEA"/>
    <w:rsid w:val="58AA6BAF"/>
    <w:rsid w:val="5AA47FD9"/>
    <w:rsid w:val="605F6EB8"/>
    <w:rsid w:val="6DB90F91"/>
    <w:rsid w:val="74A040E3"/>
    <w:rsid w:val="7F88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757</Words>
  <Characters>778</Characters>
  <Lines>0</Lines>
  <Paragraphs>0</Paragraphs>
  <TotalTime>18</TotalTime>
  <ScaleCrop>false</ScaleCrop>
  <LinksUpToDate>false</LinksUpToDate>
  <CharactersWithSpaces>778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2023-05-10T06:43:00Z</dcterms:created>
  <dc:creator>Administrator</dc:creator>
  <cp:lastModifiedBy>王鹏</cp:lastModifiedBy>
  <dcterms:modified xsi:type="dcterms:W3CDTF">2026-03-04T07:06:20Z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25761A374F2E4C8587786A94D4730D0E</vt:lpwstr>
  </property>
  <property fmtid="{D5CDD505-2E9C-101B-9397-08002B2CF9AE}" pid="4" name="KSOTemplateDocerSaveRecord">
    <vt:lpwstr>eyJoZGlkIjoiMmJkMjE5MjBjZDRhYzBjMzc4NzM2ZjQ3N2VkZDkyMWQiLCJ1c2VySWQiOiIyMzg3MzcyMzgifQ==</vt:lpwstr>
  </property>
</Properties>
</file>