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spacing w:before="62" w:after="62"/>
        <w:ind w:firstLine="0"/>
        <w:jc w:val="center"/>
        <w:rPr>
          <w:rFonts w:hint="default" w:ascii="Times New Roman" w:hAnsi="Times New Roman" w:cs="Times New Roman"/>
          <w:b/>
          <w:bCs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>北京印刷学院关于202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年</w:t>
      </w:r>
      <w:r>
        <w:rPr>
          <w:rFonts w:hint="eastAsia" w:ascii="Times New Roman" w:hAnsi="Times New Roman" w:cs="Times New Roman"/>
          <w:b/>
          <w:bCs/>
          <w:sz w:val="32"/>
          <w:szCs w:val="32"/>
          <w:lang w:eastAsia="zh-CN"/>
        </w:rPr>
        <w:t>博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士研究生</w:t>
      </w:r>
      <w:r>
        <w:rPr>
          <w:rFonts w:hint="eastAsia" w:ascii="Times New Roman" w:hAnsi="Times New Roman" w:cs="Times New Roman"/>
          <w:b/>
          <w:bCs/>
          <w:sz w:val="32"/>
          <w:szCs w:val="32"/>
          <w:lang w:eastAsia="zh-CN"/>
        </w:rPr>
        <w:t>入学报名考试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费</w:t>
      </w:r>
    </w:p>
    <w:p>
      <w:pPr>
        <w:spacing w:before="62" w:after="62"/>
        <w:ind w:firstLine="0"/>
        <w:jc w:val="center"/>
        <w:rPr>
          <w:rFonts w:hint="default" w:ascii="Times New Roman" w:hAnsi="Times New Roman" w:cs="Times New Roman"/>
          <w:b/>
          <w:bCs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>缴纳</w:t>
      </w:r>
      <w:r>
        <w:rPr>
          <w:rFonts w:hint="eastAsia" w:ascii="Times New Roman" w:hAnsi="Times New Roman" w:cs="Times New Roman"/>
          <w:b/>
          <w:bCs/>
          <w:sz w:val="32"/>
          <w:szCs w:val="32"/>
          <w:lang w:eastAsia="zh-CN"/>
        </w:rPr>
        <w:t>方式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说明</w:t>
      </w:r>
    </w:p>
    <w:p>
      <w:pPr>
        <w:spacing w:before="62" w:after="62"/>
        <w:ind w:firstLine="0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before="62" w:after="62"/>
        <w:ind w:firstLine="560" w:firstLineChars="200"/>
        <w:rPr>
          <w:rFonts w:hint="eastAsia" w:ascii="Times New Roman" w:hAnsi="Times New Roman" w:cs="Times New Roman"/>
          <w:sz w:val="28"/>
          <w:szCs w:val="28"/>
          <w:lang w:eastAsia="zh-CN"/>
        </w:rPr>
      </w:pPr>
      <w:r>
        <w:rPr>
          <w:rFonts w:hint="default" w:ascii="Times New Roman" w:hAnsi="Times New Roman" w:cs="Times New Roman"/>
          <w:sz w:val="28"/>
          <w:szCs w:val="28"/>
        </w:rPr>
        <w:t>根据北京市发展和改革委员会、北京市财政局规定(京发改[20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12</w:t>
      </w:r>
      <w:r>
        <w:rPr>
          <w:rFonts w:hint="default" w:ascii="Times New Roman" w:hAnsi="Times New Roman" w:cs="Times New Roman"/>
          <w:sz w:val="28"/>
          <w:szCs w:val="28"/>
        </w:rPr>
        <w:t>]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1358</w:t>
      </w:r>
      <w:r>
        <w:rPr>
          <w:rFonts w:hint="default" w:ascii="Times New Roman" w:hAnsi="Times New Roman" w:cs="Times New Roman"/>
          <w:sz w:val="28"/>
          <w:szCs w:val="28"/>
        </w:rPr>
        <w:t>号)，我校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博士</w:t>
      </w:r>
      <w:r>
        <w:rPr>
          <w:rFonts w:hint="default" w:ascii="Times New Roman" w:hAnsi="Times New Roman" w:cs="Times New Roman"/>
          <w:sz w:val="28"/>
          <w:szCs w:val="28"/>
        </w:rPr>
        <w:t>研究生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入学报名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考试</w:t>
      </w:r>
      <w:r>
        <w:rPr>
          <w:rFonts w:hint="default" w:ascii="Times New Roman" w:hAnsi="Times New Roman" w:cs="Times New Roman"/>
          <w:sz w:val="28"/>
          <w:szCs w:val="28"/>
        </w:rPr>
        <w:t>费为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>00元/人。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考生使用手机微信扫二维码缴费</w:t>
      </w:r>
      <w:r>
        <w:rPr>
          <w:rFonts w:hint="default" w:ascii="Times New Roman" w:hAnsi="Times New Roman" w:cs="Times New Roman"/>
          <w:sz w:val="28"/>
          <w:szCs w:val="28"/>
        </w:rPr>
        <w:t>，</w:t>
      </w:r>
      <w:r>
        <w:rPr>
          <w:rFonts w:hint="default" w:ascii="Times New Roman" w:hAnsi="Times New Roman" w:cs="Times New Roman"/>
          <w:color w:val="FF0000"/>
          <w:sz w:val="28"/>
          <w:szCs w:val="28"/>
          <w:highlight w:val="none"/>
        </w:rPr>
        <w:t>所有考生一旦缴纳，无论是否参加</w:t>
      </w:r>
      <w:r>
        <w:rPr>
          <w:rFonts w:hint="eastAsia" w:ascii="Times New Roman" w:hAnsi="Times New Roman" w:cs="Times New Roman"/>
          <w:color w:val="FF0000"/>
          <w:sz w:val="28"/>
          <w:szCs w:val="28"/>
          <w:highlight w:val="none"/>
          <w:lang w:eastAsia="zh-CN"/>
        </w:rPr>
        <w:t>考</w:t>
      </w:r>
      <w:r>
        <w:rPr>
          <w:rFonts w:hint="default" w:ascii="Times New Roman" w:hAnsi="Times New Roman" w:cs="Times New Roman"/>
          <w:color w:val="FF0000"/>
          <w:sz w:val="28"/>
          <w:szCs w:val="28"/>
          <w:highlight w:val="none"/>
        </w:rPr>
        <w:t>试，概不退款</w:t>
      </w:r>
      <w:r>
        <w:rPr>
          <w:rFonts w:hint="default" w:ascii="Times New Roman" w:hAnsi="Times New Roman" w:cs="Times New Roman"/>
          <w:sz w:val="28"/>
          <w:szCs w:val="28"/>
        </w:rPr>
        <w:t>。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请各位考生按照以下步骤扫码缴费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并保留缴费凭证。</w:t>
      </w:r>
    </w:p>
    <w:p>
      <w:pPr>
        <w:spacing w:line="440" w:lineRule="exact"/>
        <w:jc w:val="center"/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支付注意事项</w:t>
      </w:r>
    </w:p>
    <w:p>
      <w:pPr>
        <w:widowControl/>
        <w:spacing w:before="75" w:after="75"/>
        <w:jc w:val="left"/>
        <w:rPr>
          <w:rFonts w:ascii="Arial" w:hAnsi="Arial" w:eastAsia="宋体" w:cs="Arial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</w:rPr>
        <w:t>微信支付：</w:t>
      </w:r>
    </w:p>
    <w:p>
      <w:pPr>
        <w:widowControl/>
        <w:spacing w:line="420" w:lineRule="atLeast"/>
        <w:ind w:firstLine="480"/>
        <w:jc w:val="left"/>
        <w:rPr>
          <w:rFonts w:ascii="Arial" w:hAnsi="Arial" w:eastAsia="宋体" w:cs="Arial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</w:rPr>
        <w:t>1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</w:rPr>
        <w:t>请确保操作前，微信支付绑定银行卡的金额或微信余额的金额可满足支付</w:t>
      </w:r>
      <w:r>
        <w:rPr>
          <w:rFonts w:hint="eastAsia" w:ascii="宋体" w:hAnsi="宋体" w:cs="Arial"/>
          <w:b/>
          <w:bCs/>
          <w:color w:val="FF0000"/>
          <w:kern w:val="0"/>
          <w:sz w:val="28"/>
          <w:szCs w:val="28"/>
          <w:lang w:eastAsia="zh-CN"/>
        </w:rPr>
        <w:t>报名考试费的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</w:rPr>
        <w:t>金额；</w:t>
      </w:r>
    </w:p>
    <w:p>
      <w:pPr>
        <w:widowControl/>
        <w:spacing w:line="420" w:lineRule="atLeast"/>
        <w:ind w:firstLine="480"/>
        <w:jc w:val="left"/>
        <w:rPr>
          <w:rFonts w:ascii="Arial" w:hAnsi="Arial" w:eastAsia="宋体" w:cs="Arial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</w:rPr>
        <w:t>2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</w:rPr>
        <w:t>点击“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  <w:lang w:eastAsia="zh-CN"/>
        </w:rPr>
        <w:t>立即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</w:rPr>
        <w:t>支付”后请按流程完成支付，完成支付前不能中断；</w:t>
      </w:r>
    </w:p>
    <w:p>
      <w:pPr>
        <w:widowControl/>
        <w:spacing w:line="420" w:lineRule="atLeast"/>
        <w:ind w:firstLine="480"/>
        <w:jc w:val="left"/>
        <w:rPr>
          <w:rFonts w:ascii="Arial" w:hAnsi="Arial" w:eastAsia="宋体" w:cs="Arial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</w:rPr>
        <w:t>3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</w:rPr>
        <w:t>扣款成功后即报名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  <w:lang w:eastAsia="zh-CN"/>
        </w:rPr>
        <w:t>考试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</w:rPr>
        <w:t>缴费成功，</w:t>
      </w:r>
      <w:bookmarkStart w:id="0" w:name="_GoBack"/>
      <w:bookmarkEnd w:id="0"/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</w:rPr>
        <w:t>无需进行其他操作；</w:t>
      </w:r>
    </w:p>
    <w:p>
      <w:pPr>
        <w:widowControl/>
        <w:spacing w:line="420" w:lineRule="atLeast"/>
        <w:ind w:firstLine="480"/>
        <w:jc w:val="left"/>
        <w:rPr>
          <w:rFonts w:hint="eastAsia" w:ascii="宋体" w:hAnsi="宋体" w:cs="Arial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  <w:lang w:val="en-US" w:eastAsia="zh-CN"/>
        </w:rPr>
        <w:t>4.</w:t>
      </w:r>
      <w:r>
        <w:rPr>
          <w:rFonts w:hint="eastAsia" w:ascii="宋体" w:hAnsi="宋体" w:cs="Arial"/>
          <w:b/>
          <w:bCs/>
          <w:color w:val="FF0000"/>
          <w:kern w:val="0"/>
          <w:sz w:val="28"/>
          <w:szCs w:val="28"/>
          <w:lang w:val="en-US" w:eastAsia="zh-CN"/>
        </w:rPr>
        <w:t>务必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8"/>
          <w:szCs w:val="28"/>
          <w:lang w:val="en-US" w:eastAsia="zh-CN"/>
        </w:rPr>
        <w:t>保存</w:t>
      </w:r>
      <w:r>
        <w:rPr>
          <w:rFonts w:hint="eastAsia" w:ascii="宋体" w:hAnsi="宋体" w:cs="Arial"/>
          <w:b/>
          <w:bCs/>
          <w:color w:val="FF0000"/>
          <w:kern w:val="0"/>
          <w:sz w:val="28"/>
          <w:szCs w:val="28"/>
          <w:lang w:val="en-US" w:eastAsia="zh-CN"/>
        </w:rPr>
        <w:t>缴费收据。</w:t>
      </w:r>
    </w:p>
    <w:p>
      <w:pPr>
        <w:rPr>
          <w:rFonts w:hint="eastAsia" w:ascii="宋体" w:hAnsi="宋体" w:cs="Arial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Arial"/>
          <w:b/>
          <w:bCs/>
          <w:color w:val="FF0000"/>
          <w:kern w:val="0"/>
          <w:sz w:val="28"/>
          <w:szCs w:val="28"/>
          <w:lang w:val="en-US" w:eastAsia="zh-CN"/>
        </w:rPr>
        <w:br w:type="page"/>
      </w:r>
    </w:p>
    <w:p>
      <w:pPr>
        <w:pStyle w:val="2"/>
        <w:spacing w:before="75" w:beforeAutospacing="0" w:after="75" w:afterAutospacing="0"/>
        <w:jc w:val="center"/>
        <w:rPr>
          <w:rStyle w:val="5"/>
          <w:rFonts w:hint="eastAsia" w:cs="Arial"/>
          <w:color w:val="000000"/>
        </w:rPr>
      </w:pPr>
      <w:r>
        <w:rPr>
          <w:rStyle w:val="5"/>
          <w:rFonts w:hint="eastAsia" w:cs="Arial"/>
          <w:color w:val="000000"/>
        </w:rPr>
        <w:t>缴费流程</w:t>
      </w:r>
    </w:p>
    <w:p>
      <w:pPr>
        <w:pStyle w:val="2"/>
        <w:spacing w:before="75" w:beforeAutospacing="0" w:after="75" w:afterAutospacing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A0000"/>
          <w:spacing w:val="-13"/>
          <w:sz w:val="24"/>
          <w:szCs w:val="24"/>
          <w:lang w:val="en-US" w:eastAsia="zh-CN"/>
        </w:rPr>
        <w:t>第一步：</w:t>
      </w:r>
      <w:r>
        <w:rPr>
          <w:rFonts w:ascii="宋体" w:hAnsi="宋体" w:eastAsia="宋体" w:cs="宋体"/>
          <w:spacing w:val="-13"/>
          <w:sz w:val="24"/>
          <w:szCs w:val="24"/>
        </w:rPr>
        <w:t>在微信</w:t>
      </w:r>
      <w:r>
        <w:rPr>
          <w:rFonts w:hint="eastAsia" w:ascii="宋体" w:hAnsi="宋体" w:eastAsia="宋体" w:cs="宋体"/>
          <w:spacing w:val="-13"/>
          <w:sz w:val="24"/>
          <w:szCs w:val="24"/>
          <w:lang w:val="en-US" w:eastAsia="zh-CN"/>
        </w:rPr>
        <w:t>打开扫一扫，扫描</w:t>
      </w:r>
      <w:r>
        <w:rPr>
          <w:rFonts w:hint="eastAsia" w:ascii="宋体" w:hAnsi="宋体" w:cs="宋体"/>
          <w:spacing w:val="-13"/>
          <w:sz w:val="24"/>
          <w:szCs w:val="24"/>
          <w:lang w:val="en-US" w:eastAsia="zh-CN"/>
        </w:rPr>
        <w:t>以下</w:t>
      </w:r>
      <w:r>
        <w:rPr>
          <w:rFonts w:hint="eastAsia" w:ascii="宋体" w:hAnsi="宋体" w:eastAsia="宋体" w:cs="宋体"/>
          <w:spacing w:val="-13"/>
          <w:sz w:val="24"/>
          <w:szCs w:val="24"/>
          <w:lang w:val="en-US" w:eastAsia="zh-CN"/>
        </w:rPr>
        <w:t>二维码</w:t>
      </w:r>
      <w:r>
        <w:rPr>
          <w:rFonts w:ascii="宋体" w:hAnsi="宋体" w:eastAsia="宋体" w:cs="宋体"/>
          <w:spacing w:val="-13"/>
          <w:sz w:val="24"/>
          <w:szCs w:val="24"/>
        </w:rPr>
        <w:t>选择缴费</w:t>
      </w:r>
      <w:r>
        <w:rPr>
          <w:rFonts w:hint="eastAsia" w:ascii="宋体" w:hAnsi="宋体" w:cs="宋体"/>
          <w:spacing w:val="-13"/>
          <w:sz w:val="24"/>
          <w:szCs w:val="24"/>
          <w:lang w:eastAsia="zh-CN"/>
        </w:rPr>
        <w:t>。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4245" cy="7131685"/>
            <wp:effectExtent l="0" t="0" r="8255" b="12065"/>
            <wp:docPr id="1" name="图片 1" descr="96a9b633dd6cf8dd629585465c25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a9b633dd6cf8dd629585465c25c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jc w:val="left"/>
        <w:rPr>
          <w:rFonts w:hint="default" w:ascii="宋体" w:hAnsi="宋体" w:eastAsia="宋体" w:cs="宋体"/>
          <w:spacing w:val="-13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FF0000"/>
          <w:spacing w:val="8"/>
          <w:sz w:val="24"/>
          <w:szCs w:val="24"/>
          <w:lang w:val="en-US" w:eastAsia="zh-CN"/>
          <w14:textOutline w14:w="3797" w14:cap="flat" w14:cmpd="sng">
            <w14:solidFill>
              <w14:srgbClr w14:val="FF0000"/>
            </w14:solidFill>
            <w14:prstDash w14:val="solid"/>
            <w14:miter w14:val="0"/>
          </w14:textOutline>
        </w:rPr>
        <w:t>第二步：</w:t>
      </w:r>
      <w:r>
        <w:rPr>
          <w:rFonts w:hint="eastAsia" w:ascii="宋体" w:hAnsi="宋体" w:eastAsia="宋体" w:cs="宋体"/>
          <w:spacing w:val="-13"/>
          <w:kern w:val="0"/>
          <w:sz w:val="24"/>
          <w:szCs w:val="24"/>
          <w:lang w:val="en-US" w:eastAsia="zh-CN" w:bidi="ar-SA"/>
        </w:rPr>
        <w:t>扫描二维码，进入转账支付页面，填写付款人信息，点击立即支付。</w:t>
      </w:r>
    </w:p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24355" cy="3599815"/>
            <wp:effectExtent l="9525" t="9525" r="13970" b="10160"/>
            <wp:docPr id="9" name="图片 9" descr="56612c15d593a4b5a32efe74d453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6612c15d593a4b5a32efe74d453e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35998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23720" cy="3599815"/>
            <wp:effectExtent l="9525" t="9525" r="1460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spacing w:val="-13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pacing w:val="-13"/>
          <w:kern w:val="0"/>
          <w:sz w:val="24"/>
          <w:szCs w:val="24"/>
          <w:lang w:val="en-US" w:eastAsia="zh-CN" w:bidi="ar-SA"/>
        </w:rPr>
        <w:t>进入订单确认页，点击提交，进行付款即可。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827530" cy="3599815"/>
            <wp:effectExtent l="9525" t="9525" r="10795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19275" cy="3599815"/>
            <wp:effectExtent l="9525" t="9525" r="1905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16125" cy="3745230"/>
            <wp:effectExtent l="0" t="0" r="3175" b="7620"/>
            <wp:docPr id="3" name="图片 3" descr="c514a8dcbdfc3d921cb781c6d5b0c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514a8dcbdfc3d921cb781c6d5b0c26"/>
                    <pic:cNvPicPr/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16125" cy="3743960"/>
            <wp:effectExtent l="0" t="0" r="3175" b="8890"/>
            <wp:docPr id="4" name="图片 4" descr="fc19367a9e7d1fb17d3925c7b956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c19367a9e7d1fb17d3925c7b9564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第三步：</w:t>
      </w:r>
      <w:r>
        <w:rPr>
          <w:rFonts w:hint="eastAsia"/>
          <w:sz w:val="24"/>
          <w:szCs w:val="24"/>
          <w:lang w:val="en-US" w:eastAsia="zh-CN"/>
        </w:rPr>
        <w:t>返回主页之后，点击我的——我的收据，下载该收据即可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1929765" cy="4179570"/>
            <wp:effectExtent l="0" t="0" r="13335" b="11430"/>
            <wp:docPr id="5" name="图片 5" descr="dbf31554353d3bf0c559e95e5b6d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bf31554353d3bf0c559e95e5b6d1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1195" cy="4201160"/>
            <wp:effectExtent l="0" t="0" r="952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876425" cy="4057650"/>
            <wp:effectExtent l="0" t="0" r="9525" b="0"/>
            <wp:docPr id="12" name="图片 12" descr="4386a8ab9f9e6258d06da22e377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386a8ab9f9e6258d06da22e37730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hNzRiMzRiNjhhMTM1NzkzNmJmYzYyMzYxZDhhODIifQ=="/>
  </w:docVars>
  <w:rsids>
    <w:rsidRoot w:val="5D282DD7"/>
    <w:rsid w:val="002E01C1"/>
    <w:rsid w:val="05FD0DA1"/>
    <w:rsid w:val="080B2B96"/>
    <w:rsid w:val="0E611762"/>
    <w:rsid w:val="1AC94917"/>
    <w:rsid w:val="208F215E"/>
    <w:rsid w:val="22342FBD"/>
    <w:rsid w:val="285C14C0"/>
    <w:rsid w:val="39E7582B"/>
    <w:rsid w:val="46D5014F"/>
    <w:rsid w:val="4B2D2BE6"/>
    <w:rsid w:val="4D2E0486"/>
    <w:rsid w:val="595C2345"/>
    <w:rsid w:val="5D282DD7"/>
    <w:rsid w:val="666B5E4F"/>
    <w:rsid w:val="74C432FA"/>
    <w:rsid w:val="78E23567"/>
    <w:rsid w:val="7C457CC7"/>
    <w:rsid w:val="7E4744FC"/>
    <w:rsid w:val="7F4B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2024-03-14T02:39:00Z</dcterms:created>
  <dc:creator>赤血1383302638</dc:creator>
  <cp:lastModifiedBy>杨荣</cp:lastModifiedBy>
  <dcterms:modified xsi:type="dcterms:W3CDTF">2024-12-25T04:43:33Z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823FFAE781E04AD18246BC962947F762_13</vt:lpwstr>
  </property>
</Properties>
</file>