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北京印刷学院研究生培养方案专家评审意见表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组织评审单位名称：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（部门盖章）</w:t>
      </w:r>
    </w:p>
    <w:p>
      <w:pPr>
        <w:jc w:val="left"/>
        <w:rPr>
          <w:rFonts w:hint="eastAsia"/>
          <w:sz w:val="24"/>
          <w:szCs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202"/>
        <w:gridCol w:w="2389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评审学科（专业）名称</w:t>
            </w:r>
          </w:p>
        </w:tc>
        <w:tc>
          <w:tcPr>
            <w:tcW w:w="477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评审人姓名</w:t>
            </w:r>
          </w:p>
        </w:tc>
        <w:tc>
          <w:tcPr>
            <w:tcW w:w="220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评审人职称</w:t>
            </w:r>
          </w:p>
        </w:tc>
        <w:tc>
          <w:tcPr>
            <w:tcW w:w="23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评审人单位</w:t>
            </w:r>
          </w:p>
        </w:tc>
        <w:tc>
          <w:tcPr>
            <w:tcW w:w="698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评审时间</w:t>
            </w:r>
          </w:p>
        </w:tc>
        <w:tc>
          <w:tcPr>
            <w:tcW w:w="698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6" w:hRule="atLeast"/>
        </w:trPr>
        <w:tc>
          <w:tcPr>
            <w:tcW w:w="8522" w:type="dxa"/>
            <w:gridSpan w:val="4"/>
            <w:shd w:val="clear" w:color="auto" w:fill="auto"/>
            <w:vAlign w:val="top"/>
          </w:tcPr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8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408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DFiYmI5YzcxZDM5ZTE3MTc2NmEwMmYyY2YwMGIifQ=="/>
  </w:docVars>
  <w:rsids>
    <w:rsidRoot w:val="0FDB6081"/>
    <w:rsid w:val="0FDB6081"/>
    <w:rsid w:val="431119CA"/>
    <w:rsid w:val="6D535020"/>
    <w:rsid w:val="748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x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87</Words>
  <Characters>87</Characters>
  <Lines>0</Lines>
  <Paragraphs>0</Paragraphs>
  <TotalTime>2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2018-05-24T02:39:00Z</dcterms:created>
  <dc:creator>趴趴1420508531</dc:creator>
  <cp:lastModifiedBy>Administrator</cp:lastModifiedBy>
  <cp:lastPrinted>2018-06-12T06:30:00Z</cp:lastPrinted>
  <dcterms:modified xsi:type="dcterms:W3CDTF">2023-05-04T07:06:17Z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4F28B3F727174AAC8683855841F0D582</vt:lpwstr>
  </property>
</Properties>
</file>